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1" w:rsidRDefault="00B97771" w:rsidP="00FE1091">
      <w:pPr>
        <w:rPr>
          <w:lang w:val="pl-PL"/>
        </w:rPr>
      </w:pPr>
    </w:p>
    <w:p w:rsidR="00AA1022" w:rsidRPr="00AA1022" w:rsidRDefault="00AA1022" w:rsidP="00AA102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A1022">
        <w:rPr>
          <w:rFonts w:ascii="Times New Roman" w:hAnsi="Times New Roman" w:cs="Times New Roman"/>
          <w:i/>
          <w:iCs/>
          <w:sz w:val="24"/>
          <w:szCs w:val="24"/>
        </w:rPr>
        <w:t xml:space="preserve">Szczytno, dn. </w:t>
      </w:r>
      <w:r w:rsidR="00F323A6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AA102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323A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AA1022">
        <w:rPr>
          <w:rFonts w:ascii="Times New Roman" w:hAnsi="Times New Roman" w:cs="Times New Roman"/>
          <w:i/>
          <w:iCs/>
          <w:sz w:val="24"/>
          <w:szCs w:val="24"/>
        </w:rPr>
        <w:t>2-201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AA1022">
        <w:rPr>
          <w:rFonts w:ascii="Times New Roman" w:hAnsi="Times New Roman" w:cs="Times New Roman"/>
          <w:i/>
          <w:iCs/>
          <w:sz w:val="24"/>
          <w:szCs w:val="24"/>
        </w:rPr>
        <w:t>r.</w:t>
      </w:r>
    </w:p>
    <w:p w:rsidR="00AA1022" w:rsidRPr="00AA1022" w:rsidRDefault="00AA1022" w:rsidP="00AA10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1022" w:rsidRPr="00AA1022" w:rsidRDefault="00AA1022" w:rsidP="00AA10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1022">
        <w:rPr>
          <w:rFonts w:ascii="Times New Roman" w:hAnsi="Times New Roman" w:cs="Times New Roman"/>
          <w:i/>
          <w:iCs/>
          <w:sz w:val="24"/>
          <w:szCs w:val="24"/>
        </w:rPr>
        <w:t>Szanowni Państwo</w:t>
      </w:r>
    </w:p>
    <w:p w:rsidR="00AA1022" w:rsidRPr="00AA1022" w:rsidRDefault="00AA1022" w:rsidP="00AA1022">
      <w:pPr>
        <w:jc w:val="both"/>
        <w:rPr>
          <w:rFonts w:ascii="Times New Roman" w:hAnsi="Times New Roman" w:cs="Times New Roman"/>
          <w:sz w:val="24"/>
          <w:szCs w:val="24"/>
        </w:rPr>
      </w:pPr>
      <w:r w:rsidRPr="00AA1022">
        <w:rPr>
          <w:rFonts w:ascii="Times New Roman" w:hAnsi="Times New Roman" w:cs="Times New Roman"/>
          <w:sz w:val="24"/>
          <w:szCs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Pr="00F323A6">
        <w:rPr>
          <w:rFonts w:ascii="Times New Roman" w:hAnsi="Times New Roman" w:cs="Times New Roman"/>
          <w:sz w:val="24"/>
          <w:szCs w:val="24"/>
        </w:rPr>
        <w:t>(</w:t>
      </w:r>
      <w:r w:rsidR="00F323A6" w:rsidRPr="00F323A6">
        <w:rPr>
          <w:rFonts w:ascii="Tahoma" w:hAnsi="Tahoma" w:cs="Tahoma"/>
          <w:b/>
          <w:bCs/>
          <w:sz w:val="18"/>
          <w:szCs w:val="18"/>
        </w:rPr>
        <w:t>DZ. U. Z 2013 R. POZ. 907, 984 I 1047</w:t>
      </w:r>
      <w:r w:rsidRPr="00F323A6">
        <w:rPr>
          <w:rFonts w:ascii="Times New Roman" w:hAnsi="Times New Roman" w:cs="Times New Roman"/>
          <w:sz w:val="24"/>
          <w:szCs w:val="24"/>
        </w:rPr>
        <w:t>.)</w:t>
      </w:r>
      <w:r w:rsidRPr="00AA1022">
        <w:rPr>
          <w:rFonts w:ascii="Times New Roman" w:hAnsi="Times New Roman" w:cs="Times New Roman"/>
          <w:sz w:val="24"/>
          <w:szCs w:val="24"/>
        </w:rPr>
        <w:t xml:space="preserve"> w trybie przetarg nieograniczony. </w:t>
      </w:r>
    </w:p>
    <w:p w:rsidR="00AA1022" w:rsidRDefault="00AA1022" w:rsidP="00AA1022">
      <w:pPr>
        <w:jc w:val="both"/>
        <w:rPr>
          <w:rFonts w:ascii="Times New Roman" w:hAnsi="Times New Roman" w:cs="Times New Roman"/>
          <w:sz w:val="24"/>
          <w:szCs w:val="24"/>
        </w:rPr>
      </w:pPr>
      <w:r w:rsidRPr="00AA1022">
        <w:rPr>
          <w:rFonts w:ascii="Times New Roman" w:hAnsi="Times New Roman" w:cs="Times New Roman"/>
          <w:sz w:val="24"/>
          <w:szCs w:val="24"/>
        </w:rPr>
        <w:t>Zamawiający działając na podstawie art. 38 ust.2 cyt. ustawy w przedmiotowej kwestii wyjaśnia:</w:t>
      </w:r>
    </w:p>
    <w:p w:rsidR="00AA1022" w:rsidRPr="00AA1022" w:rsidRDefault="00AA1022" w:rsidP="00AA1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022" w:rsidRPr="00914BE0" w:rsidRDefault="00AA1022" w:rsidP="00AA1022">
      <w:pPr>
        <w:jc w:val="center"/>
        <w:rPr>
          <w:rFonts w:ascii="Times" w:hAnsi="Times" w:cs="Times New Roman"/>
          <w:b/>
          <w:bCs/>
          <w:sz w:val="24"/>
          <w:szCs w:val="24"/>
        </w:rPr>
      </w:pPr>
      <w:r w:rsidRPr="00914BE0">
        <w:rPr>
          <w:rFonts w:ascii="Times" w:hAnsi="Times" w:cs="Times New Roman"/>
          <w:b/>
          <w:bCs/>
          <w:sz w:val="24"/>
          <w:szCs w:val="24"/>
        </w:rPr>
        <w:t>O D P O W I E D Z I</w:t>
      </w:r>
    </w:p>
    <w:p w:rsidR="00482F41" w:rsidRPr="00914BE0" w:rsidRDefault="00AA1022" w:rsidP="00AA1022">
      <w:pPr>
        <w:jc w:val="center"/>
        <w:rPr>
          <w:rFonts w:ascii="Times" w:hAnsi="Times" w:cs="Times New Roman"/>
          <w:b/>
          <w:sz w:val="24"/>
          <w:szCs w:val="24"/>
        </w:rPr>
      </w:pPr>
      <w:r w:rsidRPr="00914BE0">
        <w:rPr>
          <w:rFonts w:ascii="Times" w:hAnsi="Times" w:cs="Times New Roman"/>
          <w:b/>
          <w:bCs/>
          <w:sz w:val="24"/>
          <w:szCs w:val="24"/>
        </w:rPr>
        <w:t>na zapytania w sprawie SIWZ w p</w:t>
      </w:r>
      <w:r w:rsidRPr="00914BE0">
        <w:rPr>
          <w:rFonts w:ascii="Times" w:hAnsi="Times" w:cs="Times New Roman"/>
          <w:b/>
          <w:sz w:val="24"/>
          <w:szCs w:val="24"/>
        </w:rPr>
        <w:t xml:space="preserve">rzetargu </w:t>
      </w:r>
    </w:p>
    <w:p w:rsidR="00AA1022" w:rsidRPr="00914BE0" w:rsidRDefault="00AA1022" w:rsidP="00AA1022">
      <w:pPr>
        <w:jc w:val="center"/>
        <w:rPr>
          <w:rFonts w:ascii="Times" w:hAnsi="Times"/>
          <w:sz w:val="24"/>
          <w:szCs w:val="24"/>
        </w:rPr>
      </w:pPr>
    </w:p>
    <w:p w:rsidR="00914BE0" w:rsidRPr="00F323A6" w:rsidRDefault="00FE1091" w:rsidP="00914BE0">
      <w:pPr>
        <w:tabs>
          <w:tab w:val="left" w:pos="0"/>
          <w:tab w:val="left" w:pos="900"/>
          <w:tab w:val="left" w:pos="8460"/>
        </w:tabs>
        <w:ind w:right="39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Dotyczy: </w:t>
      </w:r>
      <w:r w:rsidR="00914BE0" w:rsidRPr="00F323A6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Dostawa oraz serwis aparatury medycznej i sprzętu.”</w:t>
      </w:r>
    </w:p>
    <w:p w:rsidR="00914BE0" w:rsidRPr="00F323A6" w:rsidRDefault="00914BE0" w:rsidP="00914BE0">
      <w:pPr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Numer sprawy </w:t>
      </w:r>
      <w:r w:rsidRPr="00F323A6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ZOZ-12/2013</w:t>
      </w:r>
    </w:p>
    <w:p w:rsidR="00914BE0" w:rsidRPr="00F323A6" w:rsidRDefault="00914BE0" w:rsidP="00914BE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/>
          <w:color w:val="2A2727"/>
          <w:sz w:val="24"/>
          <w:szCs w:val="24"/>
          <w:shd w:val="clear" w:color="auto" w:fill="FFFFFF"/>
          <w:lang w:val="pl-PL"/>
        </w:rPr>
      </w:pPr>
    </w:p>
    <w:p w:rsidR="00914BE0" w:rsidRPr="00F323A6" w:rsidRDefault="00914BE0" w:rsidP="00914BE0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:rsidR="008A51DD" w:rsidRDefault="008A51DD" w:rsidP="008A51D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1022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PRZEDMIOT ZAMÓWIENIA: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 xml:space="preserve"> </w:t>
      </w: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Pakiet nr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2.1 – modernizacja kapsuły CR</w:t>
      </w:r>
    </w:p>
    <w:p w:rsidR="008A51DD" w:rsidRDefault="008A51DD" w:rsidP="008A51DD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A51DD" w:rsidRDefault="008A51DD" w:rsidP="008A51DD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A51DD">
        <w:rPr>
          <w:rFonts w:ascii="Times New Roman" w:hAnsi="Times New Roman" w:cs="Times New Roman"/>
          <w:sz w:val="24"/>
          <w:szCs w:val="24"/>
          <w:lang w:val="pl-PL"/>
        </w:rPr>
        <w:t xml:space="preserve">Prosimy o określenie warunków na jakich Zamawiający zamierza zawrzeć umowę  - jako że istotne postanowienia umowy  </w:t>
      </w:r>
      <w:r>
        <w:rPr>
          <w:rFonts w:ascii="Times New Roman" w:hAnsi="Times New Roman" w:cs="Times New Roman"/>
          <w:sz w:val="24"/>
          <w:szCs w:val="24"/>
          <w:lang w:val="pl-PL"/>
        </w:rPr>
        <w:t>zawarte w załączniku nr 3 nie dotyczą kapsuły CR</w:t>
      </w:r>
    </w:p>
    <w:p w:rsidR="008A51DD" w:rsidRDefault="008A51DD" w:rsidP="008A51DD">
      <w:pPr>
        <w:pStyle w:val="Akapitzlist"/>
        <w:spacing w:line="360" w:lineRule="auto"/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val="pl-PL"/>
        </w:rPr>
      </w:pPr>
      <w:r w:rsidRPr="00F323A6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val="pl-PL"/>
        </w:rPr>
        <w:t>Odp. Zamawiającego: Nie , zgodnie z SIWZ</w:t>
      </w:r>
      <w:r w:rsidR="00B010AF" w:rsidRPr="00B010AF">
        <w:rPr>
          <w:sz w:val="18"/>
          <w:szCs w:val="18"/>
        </w:rPr>
        <w:t xml:space="preserve"> 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6"/>
      </w:tblGrid>
      <w:tr w:rsidR="00C548C4" w:rsidRPr="00BF40F2" w:rsidTr="00BF40F2">
        <w:trPr>
          <w:trHeight w:val="2070"/>
        </w:trPr>
        <w:tc>
          <w:tcPr>
            <w:tcW w:w="10456" w:type="dxa"/>
          </w:tcPr>
          <w:p w:rsidR="00BF40F2" w:rsidRDefault="00C548C4" w:rsidP="00BF40F2">
            <w:pPr>
              <w:pStyle w:val="Default"/>
            </w:pPr>
            <w:r w:rsidRPr="00BF40F2">
              <w:rPr>
                <w:rFonts w:ascii="Times New Roman" w:hAnsi="Times New Roman" w:cs="Times New Roman"/>
                <w:szCs w:val="18"/>
              </w:rPr>
              <w:t xml:space="preserve">Serwis___________ wykonuje naprawy i przeglądy zgodnie z technologią producenta FUJIFILM Corporation. Cena usługi stanowi cenę oferty. Ostateczny koszt usługi może być wyższy od przedstawionego w ofercie w przypadku konieczności wymiany dodatkowych części zamiennych i/lub rozszerzenia zakresu prac. </w:t>
            </w:r>
            <w:r w:rsidRPr="00BF40F2">
              <w:rPr>
                <w:rFonts w:ascii="Times New Roman" w:hAnsi="Times New Roman" w:cs="Times New Roman"/>
              </w:rPr>
              <w:t xml:space="preserve"> </w:t>
            </w:r>
            <w:r w:rsidRPr="00BF40F2">
              <w:rPr>
                <w:rFonts w:ascii="Times New Roman" w:hAnsi="Times New Roman" w:cs="Times New Roman"/>
                <w:szCs w:val="18"/>
              </w:rPr>
              <w:t xml:space="preserve">Wszelkie rozszerzenie zakresu prac oraz dodatkowa wymiana części zamiennych nie objęte niniejszą ofertą będą wyceniane i przedstawione do akceptacji przez Zamawiającego, </w:t>
            </w:r>
            <w:r w:rsidR="00BF40F2" w:rsidRPr="00BF40F2">
              <w:rPr>
                <w:rFonts w:ascii="Times New Roman" w:hAnsi="Times New Roman" w:cs="Times New Roman"/>
                <w:szCs w:val="18"/>
              </w:rPr>
              <w:t>Wykonawca</w:t>
            </w:r>
            <w:r w:rsidRPr="00BF40F2">
              <w:rPr>
                <w:rFonts w:ascii="Times New Roman" w:hAnsi="Times New Roman" w:cs="Times New Roman"/>
                <w:szCs w:val="18"/>
              </w:rPr>
              <w:t xml:space="preserve"> udziela 12-miesięcznej gwarancji na wymienione części zamienne oraz 6-</w:t>
            </w:r>
            <w:r w:rsidRPr="00BF40F2">
              <w:rPr>
                <w:rFonts w:ascii="Times New Roman" w:hAnsi="Times New Roman" w:cs="Times New Roman"/>
              </w:rPr>
              <w:t xml:space="preserve">miesięcznej </w:t>
            </w:r>
            <w:r w:rsidR="00BF40F2" w:rsidRPr="00BF40F2">
              <w:rPr>
                <w:rFonts w:ascii="Times New Roman" w:hAnsi="Times New Roman" w:cs="Times New Roman"/>
              </w:rPr>
              <w:t>na wykonane prace z zastrzeż</w:t>
            </w:r>
            <w:r w:rsidR="00BF40F2">
              <w:rPr>
                <w:rFonts w:ascii="Times New Roman" w:hAnsi="Times New Roman" w:cs="Times New Roman"/>
              </w:rPr>
              <w:t>eniem, że w</w:t>
            </w:r>
            <w:r w:rsidR="00BF40F2" w:rsidRPr="00BF40F2">
              <w:rPr>
                <w:rFonts w:ascii="Times New Roman" w:hAnsi="Times New Roman" w:cs="Times New Roman"/>
              </w:rPr>
              <w:t xml:space="preserve"> przypadku rezygnacji z zaleconych technologią napraw rozszerzenia zakresu prac lub wymiany dodatkowych części zamiennych, </w:t>
            </w:r>
            <w:r w:rsidR="00BF40F2">
              <w:rPr>
                <w:rFonts w:ascii="Times New Roman" w:hAnsi="Times New Roman" w:cs="Times New Roman"/>
              </w:rPr>
              <w:t>Wykonawca</w:t>
            </w:r>
            <w:r w:rsidR="00BF40F2" w:rsidRPr="00BF40F2">
              <w:rPr>
                <w:rFonts w:ascii="Times New Roman" w:hAnsi="Times New Roman" w:cs="Times New Roman"/>
              </w:rPr>
              <w:t xml:space="preserve"> nie</w:t>
            </w:r>
            <w:r w:rsidR="00BF40F2">
              <w:rPr>
                <w:rFonts w:ascii="Times New Roman" w:hAnsi="Times New Roman" w:cs="Times New Roman"/>
              </w:rPr>
              <w:t xml:space="preserve"> musi gwarantować</w:t>
            </w:r>
            <w:r w:rsidR="00BF40F2" w:rsidRPr="00BF40F2">
              <w:rPr>
                <w:rFonts w:ascii="Times New Roman" w:hAnsi="Times New Roman" w:cs="Times New Roman"/>
              </w:rPr>
              <w:t xml:space="preserve"> bezawaryjnego działania urządzenia</w:t>
            </w:r>
            <w:r w:rsidR="00BF40F2">
              <w:rPr>
                <w:rFonts w:ascii="Times New Roman" w:hAnsi="Times New Roman" w:cs="Times New Roman"/>
              </w:rPr>
              <w:t>.</w:t>
            </w:r>
            <w:r w:rsidR="00BF40F2" w:rsidRPr="00BF40F2">
              <w:rPr>
                <w:rFonts w:ascii="Times New Roman" w:hAnsi="Times New Roman" w:cs="Times New Roman"/>
                <w:szCs w:val="18"/>
              </w:rPr>
              <w:t xml:space="preserve"> Termin płatności</w:t>
            </w:r>
            <w:r w:rsidR="00BF40F2">
              <w:rPr>
                <w:rFonts w:ascii="Times New Roman" w:hAnsi="Times New Roman" w:cs="Times New Roman"/>
                <w:szCs w:val="18"/>
              </w:rPr>
              <w:t xml:space="preserve"> -</w:t>
            </w:r>
            <w:r w:rsidR="00BF40F2" w:rsidRPr="00BF40F2">
              <w:rPr>
                <w:rFonts w:ascii="Times New Roman" w:hAnsi="Times New Roman" w:cs="Times New Roman"/>
                <w:szCs w:val="18"/>
              </w:rPr>
              <w:t>30 dni Okres ważności oferty</w:t>
            </w:r>
            <w:r w:rsidR="00BF40F2">
              <w:rPr>
                <w:rFonts w:ascii="Times New Roman" w:hAnsi="Times New Roman" w:cs="Times New Roman"/>
                <w:szCs w:val="18"/>
              </w:rPr>
              <w:t xml:space="preserve"> -</w:t>
            </w:r>
            <w:r w:rsidR="00BF40F2" w:rsidRPr="00BF40F2">
              <w:rPr>
                <w:rFonts w:ascii="Times New Roman" w:hAnsi="Times New Roman" w:cs="Times New Roman"/>
                <w:szCs w:val="18"/>
              </w:rPr>
              <w:t>30 dni</w:t>
            </w:r>
            <w:r w:rsidR="00BF40F2">
              <w:rPr>
                <w:rFonts w:ascii="Times New Roman" w:hAnsi="Times New Roman" w:cs="Times New Roman"/>
                <w:szCs w:val="18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38"/>
            </w:tblGrid>
            <w:tr w:rsidR="00BF40F2">
              <w:trPr>
                <w:trHeight w:val="168"/>
              </w:trPr>
              <w:tc>
                <w:tcPr>
                  <w:tcW w:w="6638" w:type="dxa"/>
                </w:tcPr>
                <w:p w:rsidR="00BF40F2" w:rsidRDefault="00BF40F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548C4" w:rsidRPr="00BF40F2" w:rsidRDefault="00C548C4" w:rsidP="00BF40F2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8A51DD" w:rsidRPr="008A51DD" w:rsidRDefault="008A51DD" w:rsidP="00B010A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914BE0" w:rsidRPr="00F323A6" w:rsidRDefault="00C6721E" w:rsidP="00914BE0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pl-PL"/>
        </w:rPr>
        <w:t>PRZEDMIOT ZAMÓWIENIA-</w:t>
      </w:r>
      <w:r w:rsidRPr="00F323A6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914BE0" w:rsidRPr="00F323A6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aparat EKG</w:t>
      </w:r>
      <w:r w:rsidRPr="00F323A6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Pakiet. 2.2</w:t>
      </w:r>
    </w:p>
    <w:p w:rsidR="00914BE0" w:rsidRPr="00F323A6" w:rsidRDefault="00914BE0" w:rsidP="00914BE0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:rsidR="00914BE0" w:rsidRPr="00F323A6" w:rsidRDefault="00914BE0" w:rsidP="008A51DD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noProof/>
          <w:sz w:val="24"/>
          <w:szCs w:val="24"/>
          <w:lang w:val="pl-PL"/>
        </w:rPr>
        <w:t>Czy Zamawiający dopuści aparat EKG z analizą sygnału inną niż EN 60601-2-51? (dotyczy pkt. 3)</w:t>
      </w:r>
    </w:p>
    <w:p w:rsidR="00914BE0" w:rsidRPr="00F323A6" w:rsidRDefault="00914BE0" w:rsidP="00914BE0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val="pl-PL"/>
        </w:rPr>
        <w:t>Odp. Zamawiającego: Nie , zgodnie z SIWZ</w:t>
      </w:r>
    </w:p>
    <w:p w:rsidR="00914BE0" w:rsidRPr="00F323A6" w:rsidRDefault="00914BE0" w:rsidP="008A51DD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noProof/>
          <w:sz w:val="24"/>
          <w:szCs w:val="24"/>
          <w:lang w:val="pl-PL"/>
        </w:rPr>
        <w:t>Czy Zamawiający dopuści aparat EKG z możliwością 100 badań w pamięci wewnętrznej oraz możliwością transferu danych i archiwizacją na komputerze? (dotyczy pkt. 9)</w:t>
      </w:r>
    </w:p>
    <w:p w:rsidR="00914BE0" w:rsidRPr="00F323A6" w:rsidRDefault="00914BE0" w:rsidP="00914BE0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val="pl-PL"/>
        </w:rPr>
        <w:t>Odp. Zamawiającego: tak</w:t>
      </w:r>
    </w:p>
    <w:p w:rsidR="00914BE0" w:rsidRPr="00F323A6" w:rsidRDefault="00914BE0" w:rsidP="008A51D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noProof/>
          <w:sz w:val="24"/>
          <w:szCs w:val="24"/>
          <w:lang w:val="pl-PL"/>
        </w:rPr>
        <w:t>Czy Zamawiający dopuści aparat EKG z jednym portem USB i z jednym portem RS232? (dotyczy pkt. 18)?</w:t>
      </w:r>
      <w:r w:rsidRPr="00F323A6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val="pl-PL"/>
        </w:rPr>
        <w:t xml:space="preserve"> </w:t>
      </w:r>
    </w:p>
    <w:p w:rsidR="00914BE0" w:rsidRPr="00F323A6" w:rsidRDefault="00914BE0" w:rsidP="00914BE0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val="pl-PL"/>
        </w:rPr>
        <w:t>Odp. tak</w:t>
      </w:r>
    </w:p>
    <w:p w:rsidR="00914BE0" w:rsidRPr="00F323A6" w:rsidRDefault="00914BE0" w:rsidP="008A51DD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noProof/>
          <w:sz w:val="24"/>
          <w:szCs w:val="24"/>
          <w:lang w:val="pl-PL"/>
        </w:rPr>
        <w:t>Czy Zamawiający dopuści aparat EKG z przetwornikiem 13 bitów? (dotyczy pkt. 20)</w:t>
      </w:r>
    </w:p>
    <w:p w:rsidR="00914BE0" w:rsidRPr="00F323A6" w:rsidRDefault="00914BE0" w:rsidP="00914BE0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val="pl-PL"/>
        </w:rPr>
        <w:t>Odp. Zamawiającego: Nie , zgodnie z SIWZ</w:t>
      </w:r>
    </w:p>
    <w:p w:rsidR="00914BE0" w:rsidRPr="00F323A6" w:rsidRDefault="00914BE0" w:rsidP="008A51DD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noProof/>
          <w:sz w:val="24"/>
          <w:szCs w:val="24"/>
          <w:lang w:val="pl-PL"/>
        </w:rPr>
        <w:t>Czy Zamawiający dopuści aparat EKG z możliwością transferu danych na komputer, ale bez możliwości zapisu i odczytu na PenDrivie? (dotyczy pkt. 23)</w:t>
      </w:r>
    </w:p>
    <w:p w:rsidR="00914BE0" w:rsidRPr="00F323A6" w:rsidRDefault="00914BE0" w:rsidP="008A51D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val="pl-PL"/>
        </w:rPr>
        <w:t>Odp. Zamawiającego: Nie , zgodnie z SIWZ</w:t>
      </w:r>
    </w:p>
    <w:p w:rsidR="00914BE0" w:rsidRPr="00F323A6" w:rsidRDefault="00914BE0" w:rsidP="008A51DD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323A6">
        <w:rPr>
          <w:rFonts w:ascii="Times New Roman" w:hAnsi="Times New Roman" w:cs="Times New Roman"/>
          <w:noProof/>
          <w:sz w:val="24"/>
          <w:szCs w:val="24"/>
          <w:lang w:val="pl-PL"/>
        </w:rPr>
        <w:t>Czy Zamawiający dopuści aparat EKG z wagą 3,2 kg? (dotyczy pkt. 25)</w:t>
      </w:r>
    </w:p>
    <w:p w:rsidR="00914BE0" w:rsidRPr="00F323A6" w:rsidRDefault="00914BE0" w:rsidP="00914BE0">
      <w:pPr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:rsidR="00C6721E" w:rsidRDefault="00914BE0" w:rsidP="00C6721E">
      <w:pP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 , zgodnie z SIWZ</w:t>
      </w:r>
    </w:p>
    <w:p w:rsidR="00C13BAF" w:rsidRDefault="00C13BAF" w:rsidP="00C6721E">
      <w:pP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</w:p>
    <w:p w:rsidR="00C13BAF" w:rsidRDefault="00C13BAF" w:rsidP="00D66256">
      <w:pPr>
        <w:pStyle w:val="Default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Czy Zamawiający dopuści aparat EKG o następujących parametrach technicznych: 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0"/>
        <w:gridCol w:w="4080"/>
        <w:gridCol w:w="4080"/>
      </w:tblGrid>
      <w:tr w:rsidR="00C13BAF" w:rsidTr="00C13BAF">
        <w:trPr>
          <w:trHeight w:val="1125"/>
        </w:trPr>
        <w:tc>
          <w:tcPr>
            <w:tcW w:w="12240" w:type="dxa"/>
            <w:gridSpan w:val="3"/>
          </w:tcPr>
          <w:p w:rsidR="00C13BAF" w:rsidRDefault="00C13BAF" w:rsidP="00C13B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6,12-kanałowy aparat EKG ,Automatyczna regulacja linii izoelektrycznej Standardowe wyposażenie w funkcję analizy</w:t>
            </w:r>
          </w:p>
          <w:p w:rsidR="00C13BAF" w:rsidRDefault="00C13BAF" w:rsidP="00C13B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interpretacji Filtracja zakłóceń sieciowych oraz zakłóceń pochodzenia mięśniowego Sygnał EKG-12 odprowadzeń</w:t>
            </w:r>
          </w:p>
          <w:p w:rsidR="00C13BAF" w:rsidRDefault="00C13BAF" w:rsidP="00C13B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standardowych Czułość 2,5/10/20 mm/mV Prędkość zapisu 5/10/20/50 mm/s Kolorowy ekran TFT min.: 5,7” z możliwością wyświetlania menu Klawiatura alfanumeryczna i funkcyjna, panel dotykowy Ciągły pomiar częstości akcji serca i jego </w:t>
            </w:r>
          </w:p>
          <w:p w:rsidR="00C13BAF" w:rsidRDefault="00C13BAF" w:rsidP="00C13B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na wyświetlaczu Zapis w trybie automatycznym i ręcznym ( manual 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20"/>
            </w:tblGrid>
            <w:tr w:rsidR="00C13BAF" w:rsidTr="00C93A81">
              <w:trPr>
                <w:trHeight w:val="265"/>
              </w:trPr>
              <w:tc>
                <w:tcPr>
                  <w:tcW w:w="6120" w:type="dxa"/>
                </w:tcPr>
                <w:p w:rsidR="00C13BAF" w:rsidRDefault="00C13BAF" w:rsidP="00C13BA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Częstotliwość próbkowania 1000 Hz/kanał Interfejs komunikacyjny </w:t>
                  </w:r>
                </w:p>
              </w:tc>
            </w:tr>
            <w:tr w:rsidR="00C13BAF" w:rsidTr="00C93A81">
              <w:trPr>
                <w:trHeight w:val="265"/>
              </w:trPr>
              <w:tc>
                <w:tcPr>
                  <w:tcW w:w="6120" w:type="dxa"/>
                </w:tcPr>
                <w:p w:rsidR="00C13BAF" w:rsidRDefault="00C13BAF" w:rsidP="00C93A8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– min. 2 poty USB</w:t>
                  </w:r>
                </w:p>
              </w:tc>
            </w:tr>
          </w:tbl>
          <w:p w:rsidR="00C13BAF" w:rsidRDefault="00C13BAF" w:rsidP="00C13B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stosowania papieru o szerokości 112 mm z systemem łatwego, automatycznego wprowadzania papieru</w:t>
            </w:r>
          </w:p>
          <w:p w:rsidR="00C13BAF" w:rsidRDefault="00C13BAF" w:rsidP="00C13BAF">
            <w:pPr>
              <w:pStyle w:val="Default"/>
            </w:pPr>
            <w:r>
              <w:rPr>
                <w:sz w:val="20"/>
                <w:szCs w:val="20"/>
              </w:rPr>
              <w:t>Zasilanie sieciowo-akumulatorowe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20"/>
              <w:gridCol w:w="6120"/>
            </w:tblGrid>
            <w:tr w:rsidR="00C13BAF" w:rsidTr="00C13BAF">
              <w:trPr>
                <w:trHeight w:val="80"/>
              </w:trPr>
              <w:tc>
                <w:tcPr>
                  <w:tcW w:w="12240" w:type="dxa"/>
                  <w:gridSpan w:val="2"/>
                </w:tcPr>
                <w:p w:rsidR="00A7116C" w:rsidRDefault="00C13BA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Cyfrowa filtracja zakłóceń sieciowych i pochodzenia mięśniowego Baza pacjentów z pamięcią min. 500 badań Wózek pod</w:t>
                  </w:r>
                </w:p>
                <w:p w:rsidR="00A7116C" w:rsidRDefault="00C13BA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aparat z wysięgnikiem na kabel pacjenta Wyposażenie standardowe: po 1 komplecie elektrod piersiowych przyssawkowych</w:t>
                  </w:r>
                </w:p>
                <w:p w:rsidR="00A7116C" w:rsidRDefault="00C13BA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(6 szt) i kończynowych klipsowych (4 szt) dla dorosłych; 1 komplet kabli; żel 0,5 l; papier 112 mm x 25 m1 rolka </w:t>
                  </w:r>
                </w:p>
                <w:p w:rsidR="00C13BAF" w:rsidRDefault="00C13BA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Waga max 1,3 kg ( bez wyposażenia ); 1,8 kg ( z wyposażeniem)</w:t>
                  </w:r>
                </w:p>
              </w:tc>
            </w:tr>
            <w:tr w:rsidR="00C13BAF" w:rsidTr="00C13BAF">
              <w:trPr>
                <w:trHeight w:val="265"/>
              </w:trPr>
              <w:tc>
                <w:tcPr>
                  <w:tcW w:w="6120" w:type="dxa"/>
                </w:tcPr>
                <w:p w:rsidR="00C13BAF" w:rsidRDefault="00C13BA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Wydruk badania bezpośrednio na drukarce laserowej (papier biurowy A4) Parametry niniejszego urządzenia są zgodne z międzynarodowymi normami bezpieczeństwa EN</w:t>
                  </w:r>
                </w:p>
              </w:tc>
              <w:tc>
                <w:tcPr>
                  <w:tcW w:w="6120" w:type="dxa"/>
                </w:tcPr>
                <w:p w:rsidR="00C13BAF" w:rsidRDefault="00C13BA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C13BAF" w:rsidTr="00C13BAF">
              <w:trPr>
                <w:trHeight w:val="265"/>
              </w:trPr>
              <w:tc>
                <w:tcPr>
                  <w:tcW w:w="6120" w:type="dxa"/>
                </w:tcPr>
                <w:p w:rsidR="00C13BAF" w:rsidRDefault="00C13BA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C13BAF" w:rsidRDefault="00C13BA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3BAF" w:rsidRPr="00C13BAF" w:rsidRDefault="00C13BAF">
            <w:pPr>
              <w:pStyle w:val="Default"/>
              <w:rPr>
                <w:sz w:val="20"/>
                <w:szCs w:val="20"/>
                <w:lang w:val="de-DE"/>
              </w:rPr>
            </w:pPr>
          </w:p>
        </w:tc>
      </w:tr>
      <w:tr w:rsidR="00C13BAF" w:rsidTr="00C13BAF">
        <w:trPr>
          <w:trHeight w:val="807"/>
        </w:trPr>
        <w:tc>
          <w:tcPr>
            <w:tcW w:w="4080" w:type="dxa"/>
          </w:tcPr>
          <w:p w:rsidR="00D66256" w:rsidRPr="00D66256" w:rsidRDefault="00D66256" w:rsidP="00D6625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662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pl-PL"/>
              </w:rPr>
              <w:t>Odp.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pl-PL"/>
              </w:rPr>
              <w:t xml:space="preserve"> </w:t>
            </w:r>
            <w:r w:rsidRPr="00D662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pl-PL"/>
              </w:rPr>
              <w:t>Zamawiającego: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pl-PL"/>
              </w:rPr>
              <w:t xml:space="preserve"> </w:t>
            </w:r>
            <w:r w:rsidRPr="00D662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pl-PL"/>
              </w:rPr>
              <w:t>Tak,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pl-PL"/>
              </w:rPr>
              <w:t xml:space="preserve"> </w:t>
            </w:r>
            <w:r w:rsidRPr="00D662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pl-PL"/>
              </w:rPr>
              <w:t>dopuści</w:t>
            </w:r>
          </w:p>
          <w:p w:rsidR="00C13BAF" w:rsidRDefault="00C13B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C13BAF" w:rsidRDefault="00C13B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C13BAF" w:rsidRDefault="00C13BA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6721E" w:rsidRPr="00AA1022" w:rsidRDefault="00C6721E" w:rsidP="00C6721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6721E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 xml:space="preserve"> </w:t>
      </w:r>
      <w:r w:rsidRPr="00AA1022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PRZEDMIOT ZAMÓWIENIA: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 xml:space="preserve"> </w:t>
      </w: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 xml:space="preserve">Pakiet nr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2.4</w:t>
      </w:r>
      <w:r w:rsidRPr="00AA1022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914BE0" w:rsidRPr="00914BE0" w:rsidRDefault="00914BE0" w:rsidP="00914B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BE0" w:rsidRPr="00914BE0" w:rsidRDefault="00914BE0" w:rsidP="008A51D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4BE0">
        <w:rPr>
          <w:rFonts w:ascii="Times New Roman" w:hAnsi="Times New Roman"/>
          <w:sz w:val="24"/>
          <w:lang w:val="pl-PL"/>
        </w:rPr>
        <w:t>Czy Zamawiający dopuści do zaoferowania łóżko  o długości całkowitej wynoszącej 2200mm? Oferowane rozwiązanie bardzo dobrze sprawdza się w praktyce użytkowej gwarantując pełny komfort hospitalizowanych pacjentów.</w:t>
      </w:r>
    </w:p>
    <w:p w:rsidR="00914BE0" w:rsidRPr="00914BE0" w:rsidRDefault="00914BE0" w:rsidP="00C6721E">
      <w:pPr>
        <w:pStyle w:val="Akapitzlist"/>
        <w:spacing w:line="276" w:lineRule="auto"/>
        <w:jc w:val="both"/>
        <w:rPr>
          <w:rFonts w:ascii="Times New Roman" w:hAnsi="Times New Roman"/>
          <w:sz w:val="24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Tak, dopuści</w:t>
      </w:r>
    </w:p>
    <w:p w:rsidR="00914BE0" w:rsidRPr="00914BE0" w:rsidRDefault="00914BE0" w:rsidP="00914BE0">
      <w:pPr>
        <w:pStyle w:val="Akapitzlist"/>
        <w:spacing w:line="276" w:lineRule="auto"/>
        <w:jc w:val="both"/>
        <w:rPr>
          <w:rFonts w:ascii="Times New Roman" w:hAnsi="Times New Roman"/>
          <w:sz w:val="24"/>
        </w:rPr>
      </w:pPr>
    </w:p>
    <w:p w:rsidR="00914BE0" w:rsidRPr="00914BE0" w:rsidRDefault="00914BE0" w:rsidP="008A51D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4BE0">
        <w:rPr>
          <w:rFonts w:ascii="Times New Roman" w:hAnsi="Times New Roman"/>
          <w:sz w:val="24"/>
          <w:lang w:val="pl-PL"/>
        </w:rPr>
        <w:t>Czy Zamawiający dopuści do zaoferowania łóżko bez półki na pościel? Wymagane rozwiązanie nie jest konieczne dla zapewnienia pełnej funkcjonalności łóżka i w żaden sposób nie powoduje obniżenia jego wartości użytkowych.</w:t>
      </w:r>
    </w:p>
    <w:p w:rsidR="00914BE0" w:rsidRPr="00914BE0" w:rsidRDefault="00914BE0" w:rsidP="00C6721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 w:rsidR="00C6721E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Tak, dopuści</w:t>
      </w:r>
    </w:p>
    <w:p w:rsidR="00914BE0" w:rsidRPr="00914BE0" w:rsidRDefault="00914BE0" w:rsidP="00914BE0">
      <w:pPr>
        <w:pStyle w:val="Akapitzlist"/>
        <w:spacing w:line="276" w:lineRule="auto"/>
        <w:jc w:val="both"/>
        <w:rPr>
          <w:rFonts w:ascii="Times New Roman" w:hAnsi="Times New Roman"/>
          <w:sz w:val="24"/>
        </w:rPr>
      </w:pPr>
    </w:p>
    <w:p w:rsidR="00914BE0" w:rsidRPr="00914BE0" w:rsidRDefault="00914BE0" w:rsidP="008A51D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4BE0">
        <w:rPr>
          <w:rFonts w:ascii="Times New Roman" w:hAnsi="Times New Roman"/>
          <w:sz w:val="24"/>
          <w:lang w:val="pl-PL"/>
        </w:rPr>
        <w:t>Czy Zamawiający dopuści do zaoferowania łóżko, którego szczyty wykonane są z wysokiej jakości tworzywa PP (polipropylen)? Oferowane rozwiązanie pod względem funkcjonalnym jest tożsame z w wymaganymi  bardzo dobrze sprawdza się w praktyce użytkowej.</w:t>
      </w:r>
    </w:p>
    <w:p w:rsidR="00914BE0" w:rsidRPr="00914BE0" w:rsidRDefault="00914BE0" w:rsidP="00C6721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721E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Odp. Zamawiającego: Nie , zgodnie z SIWZ</w:t>
      </w:r>
    </w:p>
    <w:p w:rsidR="00914BE0" w:rsidRPr="00914BE0" w:rsidRDefault="00914BE0" w:rsidP="008A51D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4BE0">
        <w:rPr>
          <w:rFonts w:ascii="Times New Roman" w:hAnsi="Times New Roman"/>
          <w:sz w:val="24"/>
          <w:lang w:val="pl-PL"/>
        </w:rPr>
        <w:t>Czy Zamawiający dopuści do zaoferowania łóżko, w którym regulacja wysokości odbywa się w zakresie od 420mm? Oferowane rozwiązanie gwarantuje pełne bezpieczeństwo podczas opuszczania leża przez pacjentów o zróżnicowanym wzroście.</w:t>
      </w:r>
    </w:p>
    <w:p w:rsidR="00914BE0" w:rsidRPr="00C6721E" w:rsidRDefault="00914BE0" w:rsidP="00C6721E">
      <w:pPr>
        <w:pStyle w:val="Akapitzlist"/>
        <w:spacing w:line="276" w:lineRule="auto"/>
        <w:jc w:val="both"/>
        <w:rPr>
          <w:rFonts w:ascii="Times New Roman" w:hAnsi="Times New Roman"/>
          <w:sz w:val="24"/>
        </w:rPr>
      </w:pPr>
      <w:r w:rsidRPr="00C6721E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 w:rsidR="00C6721E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Tak, dopuści</w:t>
      </w:r>
    </w:p>
    <w:p w:rsidR="00914BE0" w:rsidRPr="00914BE0" w:rsidRDefault="00914BE0" w:rsidP="008A51D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4BE0">
        <w:rPr>
          <w:rFonts w:ascii="Times New Roman" w:hAnsi="Times New Roman"/>
          <w:sz w:val="24"/>
          <w:lang w:val="pl-PL"/>
        </w:rPr>
        <w:t>Czy Zamawiający dopuści do zaoferowania łóżko, w którym regulacja segmentu oparcia uda odbywa się w zakresie od 0 do 40°? Oferowane rozwiązanie jest optymalnie dostosowane dla zapewnienia pełnej funkcjonalności łóżka i bardzo dobrze sprawdza się w praktyce użytkowej.</w:t>
      </w:r>
    </w:p>
    <w:p w:rsidR="00914BE0" w:rsidRPr="00914BE0" w:rsidRDefault="00914BE0" w:rsidP="00C6721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 w:rsidR="007D477F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Tak</w:t>
      </w:r>
    </w:p>
    <w:p w:rsidR="00914BE0" w:rsidRPr="00914BE0" w:rsidRDefault="00914BE0" w:rsidP="008A51D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4BE0">
        <w:rPr>
          <w:rFonts w:ascii="Times New Roman" w:hAnsi="Times New Roman"/>
          <w:sz w:val="24"/>
          <w:lang w:val="pl-PL"/>
        </w:rPr>
        <w:t>Czy Zamawiający dopuści do zaoferowania łóżko, w którym regulacja pozycji Trendelenburga odbywa się w zakresie od 0 do 13° natomiast regulacja pozycji anty-Trendelenburga odbywa się w zakresie od 0 do 14°? Oferowane rozwiązanie bardzo dobrze sprawdza się w praktyce użytkowej.</w:t>
      </w:r>
    </w:p>
    <w:p w:rsidR="008A51DD" w:rsidRDefault="008A51DD" w:rsidP="008A51DD">
      <w:pPr>
        <w:pStyle w:val="Akapitzlist"/>
        <w:spacing w:line="360" w:lineRule="auto"/>
        <w:ind w:left="786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 , zgodnie z SIWZ</w:t>
      </w:r>
    </w:p>
    <w:p w:rsidR="007D477F" w:rsidRDefault="007D477F" w:rsidP="007D477F">
      <w:pPr>
        <w:pStyle w:val="Standard"/>
        <w:numPr>
          <w:ilvl w:val="0"/>
          <w:numId w:val="33"/>
        </w:numPr>
        <w:rPr>
          <w:rFonts w:cs="Times New Roman"/>
        </w:rPr>
      </w:pPr>
      <w:r w:rsidRPr="007D477F">
        <w:rPr>
          <w:rFonts w:cs="Times New Roman"/>
        </w:rPr>
        <w:t xml:space="preserve">Czy Zamawiający dopuści  łóżko wyposażone w szczyty wykonane z wysoce odpornego tworzywa stanowiące jednolity odlew , bez miejsc łączenia będące potencjalnym źródłem kumulowania się bakterii i brudu </w:t>
      </w:r>
    </w:p>
    <w:p w:rsidR="007D477F" w:rsidRDefault="007D477F" w:rsidP="007D477F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 , zgodnie z SIWZ</w:t>
      </w:r>
    </w:p>
    <w:p w:rsidR="007D477F" w:rsidRPr="007D477F" w:rsidRDefault="007D477F" w:rsidP="007D477F">
      <w:pPr>
        <w:pStyle w:val="Standard"/>
        <w:ind w:left="720"/>
        <w:rPr>
          <w:rFonts w:cs="Times New Roman"/>
        </w:rPr>
      </w:pPr>
    </w:p>
    <w:p w:rsidR="007D477F" w:rsidRDefault="007D477F" w:rsidP="007D477F">
      <w:pPr>
        <w:pStyle w:val="Standard"/>
        <w:numPr>
          <w:ilvl w:val="0"/>
          <w:numId w:val="33"/>
        </w:numPr>
        <w:rPr>
          <w:rFonts w:cs="Times New Roman"/>
        </w:rPr>
      </w:pPr>
      <w:r w:rsidRPr="007D477F">
        <w:rPr>
          <w:rFonts w:cs="Times New Roman"/>
        </w:rPr>
        <w:t xml:space="preserve">Czy Zamawiający dopuści łóżko wyposażone w regulację wysokości w zakresie 370 – 735 mm ? Dolny zakres jest zgodny z wymaganym , jednakże górny nieznacznie się różni  </w:t>
      </w:r>
    </w:p>
    <w:p w:rsidR="007D477F" w:rsidRDefault="007D477F" w:rsidP="007D477F">
      <w:pPr>
        <w:pStyle w:val="Akapitzlist"/>
        <w:spacing w:line="360" w:lineRule="auto"/>
        <w:ind w:left="786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7D477F">
        <w:rPr>
          <w:rFonts w:ascii="Times New Roman" w:hAnsi="Times New Roman" w:cs="Times New Roman"/>
          <w:sz w:val="24"/>
          <w:szCs w:val="24"/>
        </w:rPr>
        <w:t xml:space="preserve"> </w:t>
      </w: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Tak, dopuści</w:t>
      </w:r>
    </w:p>
    <w:p w:rsidR="007D477F" w:rsidRDefault="007D477F" w:rsidP="007D477F">
      <w:pPr>
        <w:pStyle w:val="Standard"/>
        <w:numPr>
          <w:ilvl w:val="0"/>
          <w:numId w:val="33"/>
        </w:numPr>
        <w:rPr>
          <w:rFonts w:cs="Times New Roman"/>
        </w:rPr>
      </w:pPr>
      <w:r w:rsidRPr="007D477F">
        <w:rPr>
          <w:rFonts w:cs="Times New Roman"/>
        </w:rPr>
        <w:t>Czy Zamawiający dopuści łóżko z regulacją segmentu ud w zakresie 34°, co jest parametrem w pełni wystarczającym dla tego typu łóżek?</w:t>
      </w:r>
    </w:p>
    <w:p w:rsidR="007D477F" w:rsidRDefault="007D477F" w:rsidP="007D477F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 , zgodnie z SIWZ</w:t>
      </w:r>
    </w:p>
    <w:p w:rsidR="007D477F" w:rsidRDefault="007D477F" w:rsidP="007D477F">
      <w:pPr>
        <w:pStyle w:val="Standard"/>
        <w:numPr>
          <w:ilvl w:val="0"/>
          <w:numId w:val="33"/>
        </w:numPr>
        <w:rPr>
          <w:rFonts w:cs="Times New Roman"/>
        </w:rPr>
      </w:pPr>
      <w:r w:rsidRPr="007D477F">
        <w:rPr>
          <w:rFonts w:cs="Times New Roman"/>
        </w:rPr>
        <w:t>Czy Zamawiający dopuści łóżko z elektryczną regulacją pozycji Trendelenburga oraz anty-Trendelenburga w zakresie +/- 15°, który jest parametrem powszechnie stosowanym i w pełni wystarczającym dla właściwego ułożenia pacjenta?</w:t>
      </w:r>
    </w:p>
    <w:p w:rsidR="007D477F" w:rsidRDefault="007D477F" w:rsidP="007D477F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 , zgodnie z SIWZ</w:t>
      </w:r>
    </w:p>
    <w:p w:rsidR="007D477F" w:rsidRDefault="007D477F" w:rsidP="007D477F">
      <w:pPr>
        <w:pStyle w:val="Standard"/>
        <w:numPr>
          <w:ilvl w:val="0"/>
          <w:numId w:val="33"/>
        </w:numPr>
        <w:rPr>
          <w:rFonts w:cs="Times New Roman"/>
        </w:rPr>
      </w:pPr>
      <w:r w:rsidRPr="007D477F">
        <w:rPr>
          <w:rFonts w:cs="Times New Roman"/>
        </w:rPr>
        <w:t>Czy Zamawiający dopuści łóżko wyposażone w sterowanie za pomocą pilota przewodowego oraz panelu centralnego z selektywna blokadą poszczególnych funkcji elektrycznych ? Oferowane rozwiązanie jest równoważne z opisanym</w:t>
      </w:r>
    </w:p>
    <w:p w:rsidR="007D477F" w:rsidRDefault="007D477F" w:rsidP="007D477F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Tak, dopuści</w:t>
      </w:r>
    </w:p>
    <w:p w:rsidR="007D477F" w:rsidRDefault="007D477F" w:rsidP="007D477F">
      <w:pPr>
        <w:pStyle w:val="Standard"/>
        <w:numPr>
          <w:ilvl w:val="0"/>
          <w:numId w:val="33"/>
        </w:numPr>
        <w:rPr>
          <w:rFonts w:cs="Times New Roman"/>
        </w:rPr>
      </w:pPr>
      <w:r w:rsidRPr="007D477F">
        <w:rPr>
          <w:rFonts w:cs="Times New Roman"/>
        </w:rPr>
        <w:t>Czy Zamawiający dopuści łóżko wyposażone w funkcję autoregresji niwelującą ryzyko powstawania odleżyn dzięki minimalizacji nacisku w odcinku krzyżowo-lędźwiowym a tym samym pełniąca funkcje profilaktyczną  przeciwko odleżynom stopnia 1-4. w segmencie pleców: 100 mm, oraz dodatkowo w segmencie uda: 60 mm ?</w:t>
      </w:r>
    </w:p>
    <w:p w:rsidR="007D477F" w:rsidRDefault="007D477F" w:rsidP="007D477F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Tak</w:t>
      </w:r>
    </w:p>
    <w:p w:rsidR="007D477F" w:rsidRDefault="007D477F" w:rsidP="007D477F">
      <w:pPr>
        <w:pStyle w:val="Standard"/>
        <w:numPr>
          <w:ilvl w:val="0"/>
          <w:numId w:val="33"/>
        </w:numPr>
        <w:rPr>
          <w:rFonts w:cs="Times New Roman"/>
        </w:rPr>
      </w:pPr>
      <w:r w:rsidRPr="007D477F">
        <w:rPr>
          <w:rFonts w:cs="Times New Roman"/>
        </w:rPr>
        <w:t>Czy Zamawiający dopuści łóżko wyposażone w barierki boczne spełniające normę dot. bezpieczeństwa EN 60601-2-52 , jednakże barierki boczne nie posiadające pionowych słupków ?</w:t>
      </w:r>
    </w:p>
    <w:p w:rsidR="007D477F" w:rsidRDefault="007D477F" w:rsidP="007D477F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Tak, dopuści</w:t>
      </w:r>
    </w:p>
    <w:p w:rsidR="007D477F" w:rsidRDefault="007D477F" w:rsidP="007D477F">
      <w:pPr>
        <w:pStyle w:val="Standard"/>
        <w:numPr>
          <w:ilvl w:val="0"/>
          <w:numId w:val="33"/>
        </w:numPr>
        <w:rPr>
          <w:rFonts w:cs="Times New Roman"/>
        </w:rPr>
      </w:pPr>
      <w:r w:rsidRPr="007D477F">
        <w:rPr>
          <w:rFonts w:cs="Times New Roman"/>
        </w:rPr>
        <w:t>Czy z uwagi na wymóg funkcji autoregresji w łóżku, Zamawiający wymaga, aby łóżko posiadało funkcję zaawansowanej autoregresji na poziomie 160 mm? System teleskopowego odsuwania się segmentu pleców oraz uda nie tylko do tyłu, ale i do góry (ruch po okręgu) podczas podnoszenia segmentów, pozwala na eliminacje sił tarcia będącymi potencjalnym zagrożeniem powstawania odleżyn.</w:t>
      </w:r>
    </w:p>
    <w:p w:rsidR="007D477F" w:rsidRDefault="007D477F" w:rsidP="007D477F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Nie , zgodnie z SIWZ</w:t>
      </w:r>
    </w:p>
    <w:p w:rsidR="007D477F" w:rsidRPr="007D477F" w:rsidRDefault="007D477F" w:rsidP="007D477F">
      <w:pPr>
        <w:pStyle w:val="Standard"/>
        <w:ind w:left="720"/>
        <w:rPr>
          <w:rFonts w:cs="Times New Roman"/>
        </w:rPr>
      </w:pPr>
    </w:p>
    <w:p w:rsidR="007D477F" w:rsidRDefault="007D477F" w:rsidP="007D477F">
      <w:pPr>
        <w:pStyle w:val="Akapitzlist"/>
        <w:widowControl w:val="0"/>
        <w:numPr>
          <w:ilvl w:val="0"/>
          <w:numId w:val="33"/>
        </w:numPr>
        <w:suppressAutoHyphens/>
        <w:autoSpaceDN w:val="0"/>
        <w:rPr>
          <w:rFonts w:ascii="Times New Roman" w:hAnsi="Times New Roman" w:cs="Times New Roman"/>
          <w:sz w:val="24"/>
          <w:szCs w:val="24"/>
        </w:rPr>
      </w:pPr>
      <w:r w:rsidRPr="007D477F">
        <w:rPr>
          <w:rFonts w:ascii="Times New Roman" w:hAnsi="Times New Roman" w:cs="Times New Roman"/>
          <w:sz w:val="24"/>
          <w:szCs w:val="24"/>
        </w:rPr>
        <w:t>Czy Zamawiający wymaga aby na wyposażeniu każdego łóżka znajdował się wieszak kroplówki wykonany z bakteriostatycznych stopów miedzi z skutecznością działania potwierdzoną certyfikatem CU ?</w:t>
      </w:r>
    </w:p>
    <w:p w:rsidR="007D477F" w:rsidRDefault="007D477F" w:rsidP="007D477F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</w:pPr>
      <w:r w:rsidRPr="00914BE0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 xml:space="preserve">Odp. Zamawiającego: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zgodnie z SIWZ</w:t>
      </w:r>
    </w:p>
    <w:p w:rsidR="007D477F" w:rsidRPr="007D477F" w:rsidRDefault="007D477F" w:rsidP="007D477F">
      <w:pPr>
        <w:pStyle w:val="Akapitzlist"/>
        <w:widowControl w:val="0"/>
        <w:suppressAutoHyphens/>
        <w:autoSpaceDN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7D477F" w:rsidRPr="007D477F" w:rsidRDefault="007D477F" w:rsidP="008A51DD">
      <w:pPr>
        <w:pStyle w:val="Akapitzlist"/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7A25D9" w:rsidRPr="007D477F" w:rsidRDefault="007A25D9" w:rsidP="00C91E84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lang w:val="pl-PL"/>
        </w:rPr>
      </w:pP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="00C91E84"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="00C91E84"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="00C91E84"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>podpisała:</w:t>
      </w:r>
    </w:p>
    <w:p w:rsidR="007A25D9" w:rsidRPr="007D477F" w:rsidRDefault="007A25D9" w:rsidP="00AA1022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lang w:val="pl-PL"/>
        </w:rPr>
      </w:pP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  <w:t>DYREKTOR:</w:t>
      </w:r>
    </w:p>
    <w:p w:rsidR="007A25D9" w:rsidRPr="007D477F" w:rsidRDefault="007A25D9" w:rsidP="00AA1022">
      <w:pPr>
        <w:pStyle w:val="Akapitzlist"/>
        <w:spacing w:before="240" w:after="240" w:line="360" w:lineRule="auto"/>
        <w:ind w:left="405"/>
        <w:rPr>
          <w:rFonts w:ascii="Times New Roman" w:hAnsi="Times New Roman" w:cs="Times New Roman"/>
          <w:smallCaps/>
          <w:sz w:val="24"/>
          <w:szCs w:val="24"/>
          <w:lang w:val="pl-PL"/>
        </w:rPr>
      </w:pP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7D477F">
        <w:rPr>
          <w:rFonts w:ascii="Times New Roman" w:hAnsi="Times New Roman" w:cs="Times New Roman"/>
          <w:smallCaps/>
          <w:sz w:val="24"/>
          <w:szCs w:val="24"/>
          <w:lang w:val="pl-PL"/>
        </w:rPr>
        <w:tab/>
        <w:t>BEATA KOSTRZEWA</w:t>
      </w:r>
    </w:p>
    <w:sectPr w:rsidR="007A25D9" w:rsidRPr="007D477F" w:rsidSect="00C91E84">
      <w:footerReference w:type="even" r:id="rId8"/>
      <w:footerReference w:type="default" r:id="rId9"/>
      <w:pgSz w:w="11906" w:h="16838"/>
      <w:pgMar w:top="567" w:right="720" w:bottom="510" w:left="567" w:header="39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37" w:rsidRDefault="00D85E37">
      <w:r>
        <w:separator/>
      </w:r>
    </w:p>
  </w:endnote>
  <w:endnote w:type="continuationSeparator" w:id="0">
    <w:p w:rsidR="00D85E37" w:rsidRDefault="00D8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6C" w:rsidRDefault="00743295" w:rsidP="009403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C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C6C" w:rsidRDefault="009A3C6C" w:rsidP="00F80F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6C" w:rsidRDefault="00743295" w:rsidP="009403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2F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3C6C" w:rsidRDefault="009A3C6C" w:rsidP="00F80F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37" w:rsidRDefault="00D85E37">
      <w:r>
        <w:separator/>
      </w:r>
    </w:p>
  </w:footnote>
  <w:footnote w:type="continuationSeparator" w:id="0">
    <w:p w:rsidR="00D85E37" w:rsidRDefault="00D85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9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E240E2"/>
    <w:multiLevelType w:val="multilevel"/>
    <w:tmpl w:val="2C3A03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">
    <w:nsid w:val="0A435FC0"/>
    <w:multiLevelType w:val="multilevel"/>
    <w:tmpl w:val="0A3E52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F042D78"/>
    <w:multiLevelType w:val="hybridMultilevel"/>
    <w:tmpl w:val="38522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D3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9F7294"/>
    <w:multiLevelType w:val="hybridMultilevel"/>
    <w:tmpl w:val="D7F46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017D6"/>
    <w:multiLevelType w:val="hybridMultilevel"/>
    <w:tmpl w:val="5B54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97F90"/>
    <w:multiLevelType w:val="hybridMultilevel"/>
    <w:tmpl w:val="2C0E7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747D"/>
    <w:multiLevelType w:val="hybridMultilevel"/>
    <w:tmpl w:val="6B2E3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F6104"/>
    <w:multiLevelType w:val="hybridMultilevel"/>
    <w:tmpl w:val="3566D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246B9"/>
    <w:multiLevelType w:val="hybridMultilevel"/>
    <w:tmpl w:val="E82458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A3F60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D76B12"/>
    <w:multiLevelType w:val="hybridMultilevel"/>
    <w:tmpl w:val="4C0CDD68"/>
    <w:lvl w:ilvl="0" w:tplc="6CEAE6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C58C1"/>
    <w:multiLevelType w:val="hybridMultilevel"/>
    <w:tmpl w:val="64383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43EE6"/>
    <w:multiLevelType w:val="hybridMultilevel"/>
    <w:tmpl w:val="2BB2C6F2"/>
    <w:lvl w:ilvl="0" w:tplc="EFD2F25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i w:val="0"/>
      </w:rPr>
    </w:lvl>
    <w:lvl w:ilvl="1" w:tplc="313E74DA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C4BDA"/>
    <w:multiLevelType w:val="hybridMultilevel"/>
    <w:tmpl w:val="F468D20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7C77AC5"/>
    <w:multiLevelType w:val="hybridMultilevel"/>
    <w:tmpl w:val="5E2E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E4234"/>
    <w:multiLevelType w:val="hybridMultilevel"/>
    <w:tmpl w:val="B72E18B4"/>
    <w:lvl w:ilvl="0" w:tplc="30A8F83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665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4E7C24"/>
    <w:multiLevelType w:val="hybridMultilevel"/>
    <w:tmpl w:val="8FC28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B76E6F"/>
    <w:multiLevelType w:val="hybridMultilevel"/>
    <w:tmpl w:val="CE4CD9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7433E5"/>
    <w:multiLevelType w:val="hybridMultilevel"/>
    <w:tmpl w:val="4072A058"/>
    <w:lvl w:ilvl="0" w:tplc="A8D21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8F19AD"/>
    <w:multiLevelType w:val="hybridMultilevel"/>
    <w:tmpl w:val="8018A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430425"/>
    <w:multiLevelType w:val="hybridMultilevel"/>
    <w:tmpl w:val="AF780BC4"/>
    <w:lvl w:ilvl="0" w:tplc="19B4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A73B2"/>
    <w:multiLevelType w:val="hybridMultilevel"/>
    <w:tmpl w:val="10307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701FD8"/>
    <w:multiLevelType w:val="hybridMultilevel"/>
    <w:tmpl w:val="A97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819F1"/>
    <w:multiLevelType w:val="hybridMultilevel"/>
    <w:tmpl w:val="BBEAB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BB2BC3"/>
    <w:multiLevelType w:val="hybridMultilevel"/>
    <w:tmpl w:val="0094A960"/>
    <w:lvl w:ilvl="0" w:tplc="B41A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91131"/>
    <w:multiLevelType w:val="hybridMultilevel"/>
    <w:tmpl w:val="22E04CC2"/>
    <w:lvl w:ilvl="0" w:tplc="B41A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C603C"/>
    <w:multiLevelType w:val="hybridMultilevel"/>
    <w:tmpl w:val="1BDAD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26BE5"/>
    <w:multiLevelType w:val="hybridMultilevel"/>
    <w:tmpl w:val="A1C6C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F0EB2"/>
    <w:multiLevelType w:val="hybridMultilevel"/>
    <w:tmpl w:val="DFEAB6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8C531F"/>
    <w:multiLevelType w:val="multilevel"/>
    <w:tmpl w:val="2C3A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2"/>
  </w:num>
  <w:num w:numId="9">
    <w:abstractNumId w:val="13"/>
  </w:num>
  <w:num w:numId="10">
    <w:abstractNumId w:val="7"/>
  </w:num>
  <w:num w:numId="11">
    <w:abstractNumId w:val="24"/>
  </w:num>
  <w:num w:numId="12">
    <w:abstractNumId w:val="8"/>
  </w:num>
  <w:num w:numId="13">
    <w:abstractNumId w:val="9"/>
  </w:num>
  <w:num w:numId="14">
    <w:abstractNumId w:val="20"/>
  </w:num>
  <w:num w:numId="15">
    <w:abstractNumId w:val="17"/>
  </w:num>
  <w:num w:numId="16">
    <w:abstractNumId w:val="30"/>
  </w:num>
  <w:num w:numId="17">
    <w:abstractNumId w:val="16"/>
  </w:num>
  <w:num w:numId="18">
    <w:abstractNumId w:val="14"/>
  </w:num>
  <w:num w:numId="19">
    <w:abstractNumId w:val="10"/>
  </w:num>
  <w:num w:numId="20">
    <w:abstractNumId w:val="15"/>
  </w:num>
  <w:num w:numId="21">
    <w:abstractNumId w:val="26"/>
  </w:num>
  <w:num w:numId="22">
    <w:abstractNumId w:val="19"/>
  </w:num>
  <w:num w:numId="23">
    <w:abstractNumId w:val="1"/>
  </w:num>
  <w:num w:numId="24">
    <w:abstractNumId w:val="31"/>
  </w:num>
  <w:num w:numId="25">
    <w:abstractNumId w:val="32"/>
  </w:num>
  <w:num w:numId="26">
    <w:abstractNumId w:val="2"/>
  </w:num>
  <w:num w:numId="27">
    <w:abstractNumId w:val="23"/>
  </w:num>
  <w:num w:numId="28">
    <w:abstractNumId w:val="21"/>
  </w:num>
  <w:num w:numId="29">
    <w:abstractNumId w:val="25"/>
  </w:num>
  <w:num w:numId="30">
    <w:abstractNumId w:val="28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043CF8"/>
    <w:rsid w:val="00007A39"/>
    <w:rsid w:val="00013A9B"/>
    <w:rsid w:val="00013D99"/>
    <w:rsid w:val="00020931"/>
    <w:rsid w:val="000213A2"/>
    <w:rsid w:val="00023132"/>
    <w:rsid w:val="000320D0"/>
    <w:rsid w:val="000326BE"/>
    <w:rsid w:val="000403D3"/>
    <w:rsid w:val="00040DE7"/>
    <w:rsid w:val="000426C4"/>
    <w:rsid w:val="00043CF8"/>
    <w:rsid w:val="00052B12"/>
    <w:rsid w:val="000534FA"/>
    <w:rsid w:val="00054037"/>
    <w:rsid w:val="000545A2"/>
    <w:rsid w:val="00057790"/>
    <w:rsid w:val="00064947"/>
    <w:rsid w:val="00084475"/>
    <w:rsid w:val="00087D8D"/>
    <w:rsid w:val="00093EC3"/>
    <w:rsid w:val="00097206"/>
    <w:rsid w:val="000A520A"/>
    <w:rsid w:val="000A6CBE"/>
    <w:rsid w:val="000B0C41"/>
    <w:rsid w:val="000C0E59"/>
    <w:rsid w:val="000C14A1"/>
    <w:rsid w:val="000C3C82"/>
    <w:rsid w:val="000C7BF7"/>
    <w:rsid w:val="000D0E10"/>
    <w:rsid w:val="000D11B6"/>
    <w:rsid w:val="000D466C"/>
    <w:rsid w:val="000D5F99"/>
    <w:rsid w:val="000D78AE"/>
    <w:rsid w:val="000E727F"/>
    <w:rsid w:val="000F4B5C"/>
    <w:rsid w:val="000F5557"/>
    <w:rsid w:val="000F563A"/>
    <w:rsid w:val="00104999"/>
    <w:rsid w:val="001049DD"/>
    <w:rsid w:val="00110815"/>
    <w:rsid w:val="001135D1"/>
    <w:rsid w:val="00137834"/>
    <w:rsid w:val="0014144D"/>
    <w:rsid w:val="001434FD"/>
    <w:rsid w:val="00162D90"/>
    <w:rsid w:val="00164C64"/>
    <w:rsid w:val="0017148A"/>
    <w:rsid w:val="001762E4"/>
    <w:rsid w:val="00176652"/>
    <w:rsid w:val="0018619E"/>
    <w:rsid w:val="001861BC"/>
    <w:rsid w:val="001862BF"/>
    <w:rsid w:val="00192A88"/>
    <w:rsid w:val="00192E35"/>
    <w:rsid w:val="00195625"/>
    <w:rsid w:val="001A4101"/>
    <w:rsid w:val="001A68F5"/>
    <w:rsid w:val="001B450A"/>
    <w:rsid w:val="001C3FEF"/>
    <w:rsid w:val="001E3D11"/>
    <w:rsid w:val="001E4A81"/>
    <w:rsid w:val="001E6C73"/>
    <w:rsid w:val="001F55F5"/>
    <w:rsid w:val="001F6651"/>
    <w:rsid w:val="002021DE"/>
    <w:rsid w:val="002052D5"/>
    <w:rsid w:val="00205632"/>
    <w:rsid w:val="00205B1F"/>
    <w:rsid w:val="00210550"/>
    <w:rsid w:val="00212042"/>
    <w:rsid w:val="0021485E"/>
    <w:rsid w:val="00215783"/>
    <w:rsid w:val="00220E14"/>
    <w:rsid w:val="00222136"/>
    <w:rsid w:val="00222469"/>
    <w:rsid w:val="00222707"/>
    <w:rsid w:val="00222BC1"/>
    <w:rsid w:val="00235066"/>
    <w:rsid w:val="002366BE"/>
    <w:rsid w:val="002431A5"/>
    <w:rsid w:val="002432CA"/>
    <w:rsid w:val="0025290E"/>
    <w:rsid w:val="00261547"/>
    <w:rsid w:val="00261DF7"/>
    <w:rsid w:val="00266990"/>
    <w:rsid w:val="00273345"/>
    <w:rsid w:val="0027509A"/>
    <w:rsid w:val="00281335"/>
    <w:rsid w:val="0029455F"/>
    <w:rsid w:val="002B47DD"/>
    <w:rsid w:val="002B71C8"/>
    <w:rsid w:val="002B7EA7"/>
    <w:rsid w:val="002C01F4"/>
    <w:rsid w:val="002C7045"/>
    <w:rsid w:val="002C71C5"/>
    <w:rsid w:val="002C7551"/>
    <w:rsid w:val="002D06B9"/>
    <w:rsid w:val="002D0CD6"/>
    <w:rsid w:val="002D0E15"/>
    <w:rsid w:val="00301F96"/>
    <w:rsid w:val="00304700"/>
    <w:rsid w:val="003128CF"/>
    <w:rsid w:val="00312988"/>
    <w:rsid w:val="003162F6"/>
    <w:rsid w:val="00337814"/>
    <w:rsid w:val="00343B4A"/>
    <w:rsid w:val="00344D79"/>
    <w:rsid w:val="00345A61"/>
    <w:rsid w:val="0035168E"/>
    <w:rsid w:val="0035273C"/>
    <w:rsid w:val="0035319E"/>
    <w:rsid w:val="00361E7F"/>
    <w:rsid w:val="0037046C"/>
    <w:rsid w:val="00391303"/>
    <w:rsid w:val="00394446"/>
    <w:rsid w:val="00395CD1"/>
    <w:rsid w:val="003A1F39"/>
    <w:rsid w:val="003A6BCB"/>
    <w:rsid w:val="003B63B8"/>
    <w:rsid w:val="003C6F5F"/>
    <w:rsid w:val="003E19AA"/>
    <w:rsid w:val="003E1C57"/>
    <w:rsid w:val="003E1F94"/>
    <w:rsid w:val="003E624E"/>
    <w:rsid w:val="003E649C"/>
    <w:rsid w:val="003F1579"/>
    <w:rsid w:val="00400183"/>
    <w:rsid w:val="004033A9"/>
    <w:rsid w:val="0041088C"/>
    <w:rsid w:val="0041359A"/>
    <w:rsid w:val="00420940"/>
    <w:rsid w:val="00420CDE"/>
    <w:rsid w:val="0043038E"/>
    <w:rsid w:val="004320DE"/>
    <w:rsid w:val="00432C54"/>
    <w:rsid w:val="00434ABE"/>
    <w:rsid w:val="00435645"/>
    <w:rsid w:val="00436F0D"/>
    <w:rsid w:val="00437644"/>
    <w:rsid w:val="004431F5"/>
    <w:rsid w:val="004619F4"/>
    <w:rsid w:val="004667FA"/>
    <w:rsid w:val="00472C22"/>
    <w:rsid w:val="004751D2"/>
    <w:rsid w:val="00481A2E"/>
    <w:rsid w:val="00482F41"/>
    <w:rsid w:val="004922FF"/>
    <w:rsid w:val="00493598"/>
    <w:rsid w:val="00493ABD"/>
    <w:rsid w:val="004A4C94"/>
    <w:rsid w:val="004B2147"/>
    <w:rsid w:val="004B75D4"/>
    <w:rsid w:val="004C3F78"/>
    <w:rsid w:val="004C4E5C"/>
    <w:rsid w:val="004C7B7E"/>
    <w:rsid w:val="004E0610"/>
    <w:rsid w:val="004E0DDB"/>
    <w:rsid w:val="004E4217"/>
    <w:rsid w:val="004F65C2"/>
    <w:rsid w:val="005024C3"/>
    <w:rsid w:val="00513DB3"/>
    <w:rsid w:val="00516A52"/>
    <w:rsid w:val="00517176"/>
    <w:rsid w:val="00527E9D"/>
    <w:rsid w:val="00530850"/>
    <w:rsid w:val="00532761"/>
    <w:rsid w:val="00532ED7"/>
    <w:rsid w:val="005448B6"/>
    <w:rsid w:val="005458C4"/>
    <w:rsid w:val="00550AB3"/>
    <w:rsid w:val="005606FD"/>
    <w:rsid w:val="00563832"/>
    <w:rsid w:val="0056401F"/>
    <w:rsid w:val="005652BB"/>
    <w:rsid w:val="0057263B"/>
    <w:rsid w:val="005A213F"/>
    <w:rsid w:val="005A3B32"/>
    <w:rsid w:val="005A3D67"/>
    <w:rsid w:val="005A4C12"/>
    <w:rsid w:val="005B0551"/>
    <w:rsid w:val="005B3197"/>
    <w:rsid w:val="005B38B2"/>
    <w:rsid w:val="005E0148"/>
    <w:rsid w:val="005E3385"/>
    <w:rsid w:val="005F72D5"/>
    <w:rsid w:val="00602432"/>
    <w:rsid w:val="006054D7"/>
    <w:rsid w:val="006123DD"/>
    <w:rsid w:val="006243BD"/>
    <w:rsid w:val="00625C97"/>
    <w:rsid w:val="00626146"/>
    <w:rsid w:val="0063492E"/>
    <w:rsid w:val="0064037A"/>
    <w:rsid w:val="00643FF0"/>
    <w:rsid w:val="00644B38"/>
    <w:rsid w:val="00651D00"/>
    <w:rsid w:val="00655411"/>
    <w:rsid w:val="00660C9B"/>
    <w:rsid w:val="0067147C"/>
    <w:rsid w:val="00671F14"/>
    <w:rsid w:val="00676AE1"/>
    <w:rsid w:val="0069417C"/>
    <w:rsid w:val="00696922"/>
    <w:rsid w:val="006A087F"/>
    <w:rsid w:val="006B61FD"/>
    <w:rsid w:val="006C2A5F"/>
    <w:rsid w:val="006C4038"/>
    <w:rsid w:val="006C4D26"/>
    <w:rsid w:val="006C584A"/>
    <w:rsid w:val="006C696C"/>
    <w:rsid w:val="006D0379"/>
    <w:rsid w:val="006E764C"/>
    <w:rsid w:val="006E7C7F"/>
    <w:rsid w:val="006F12D3"/>
    <w:rsid w:val="006F4426"/>
    <w:rsid w:val="006F5CFD"/>
    <w:rsid w:val="00713CF4"/>
    <w:rsid w:val="0072516F"/>
    <w:rsid w:val="007262BD"/>
    <w:rsid w:val="007424F9"/>
    <w:rsid w:val="00743295"/>
    <w:rsid w:val="00756E82"/>
    <w:rsid w:val="007656F3"/>
    <w:rsid w:val="007725C7"/>
    <w:rsid w:val="0077275D"/>
    <w:rsid w:val="00774A6E"/>
    <w:rsid w:val="0078250F"/>
    <w:rsid w:val="0078298D"/>
    <w:rsid w:val="007906F7"/>
    <w:rsid w:val="007937AC"/>
    <w:rsid w:val="00796104"/>
    <w:rsid w:val="007968C5"/>
    <w:rsid w:val="007A1919"/>
    <w:rsid w:val="007A25D9"/>
    <w:rsid w:val="007A46F1"/>
    <w:rsid w:val="007B22DA"/>
    <w:rsid w:val="007B4BBE"/>
    <w:rsid w:val="007C1DD8"/>
    <w:rsid w:val="007D477F"/>
    <w:rsid w:val="007D6CD1"/>
    <w:rsid w:val="007E495F"/>
    <w:rsid w:val="007F4665"/>
    <w:rsid w:val="00803701"/>
    <w:rsid w:val="00806507"/>
    <w:rsid w:val="008115A9"/>
    <w:rsid w:val="00823DC2"/>
    <w:rsid w:val="0083673A"/>
    <w:rsid w:val="008529A9"/>
    <w:rsid w:val="00862198"/>
    <w:rsid w:val="008641BB"/>
    <w:rsid w:val="00866382"/>
    <w:rsid w:val="00866FF8"/>
    <w:rsid w:val="0086751C"/>
    <w:rsid w:val="0087265E"/>
    <w:rsid w:val="00872FCA"/>
    <w:rsid w:val="00873ED1"/>
    <w:rsid w:val="00880A7D"/>
    <w:rsid w:val="00884C19"/>
    <w:rsid w:val="008903FC"/>
    <w:rsid w:val="008A3486"/>
    <w:rsid w:val="008A43DC"/>
    <w:rsid w:val="008A51DD"/>
    <w:rsid w:val="008A5FD6"/>
    <w:rsid w:val="008A69D8"/>
    <w:rsid w:val="008B20D5"/>
    <w:rsid w:val="008C52BE"/>
    <w:rsid w:val="008C7663"/>
    <w:rsid w:val="008D16EF"/>
    <w:rsid w:val="008D19E8"/>
    <w:rsid w:val="008D4B70"/>
    <w:rsid w:val="008D621C"/>
    <w:rsid w:val="008E158C"/>
    <w:rsid w:val="008F0234"/>
    <w:rsid w:val="008F0FC5"/>
    <w:rsid w:val="008F34E2"/>
    <w:rsid w:val="008F6DFB"/>
    <w:rsid w:val="0090552B"/>
    <w:rsid w:val="0090783C"/>
    <w:rsid w:val="00914BE0"/>
    <w:rsid w:val="00916214"/>
    <w:rsid w:val="0092408D"/>
    <w:rsid w:val="0094032E"/>
    <w:rsid w:val="00943E3A"/>
    <w:rsid w:val="00944329"/>
    <w:rsid w:val="009458F0"/>
    <w:rsid w:val="0095254A"/>
    <w:rsid w:val="00953C53"/>
    <w:rsid w:val="009554B6"/>
    <w:rsid w:val="00957D4B"/>
    <w:rsid w:val="009663D0"/>
    <w:rsid w:val="00972596"/>
    <w:rsid w:val="00974A94"/>
    <w:rsid w:val="00976C72"/>
    <w:rsid w:val="009802E4"/>
    <w:rsid w:val="009852FC"/>
    <w:rsid w:val="00993407"/>
    <w:rsid w:val="009A3C6C"/>
    <w:rsid w:val="009A4508"/>
    <w:rsid w:val="009A60EB"/>
    <w:rsid w:val="009A78C4"/>
    <w:rsid w:val="009B3EE6"/>
    <w:rsid w:val="009C17AF"/>
    <w:rsid w:val="009C6DFC"/>
    <w:rsid w:val="009C7AE2"/>
    <w:rsid w:val="009D0ABD"/>
    <w:rsid w:val="009E3E0A"/>
    <w:rsid w:val="009E4D0D"/>
    <w:rsid w:val="009E578C"/>
    <w:rsid w:val="009F189C"/>
    <w:rsid w:val="009F75D1"/>
    <w:rsid w:val="00A01BE0"/>
    <w:rsid w:val="00A02551"/>
    <w:rsid w:val="00A065F9"/>
    <w:rsid w:val="00A06638"/>
    <w:rsid w:val="00A07651"/>
    <w:rsid w:val="00A1578E"/>
    <w:rsid w:val="00A1587B"/>
    <w:rsid w:val="00A22B5C"/>
    <w:rsid w:val="00A27B7A"/>
    <w:rsid w:val="00A3261E"/>
    <w:rsid w:val="00A4086B"/>
    <w:rsid w:val="00A42371"/>
    <w:rsid w:val="00A4731A"/>
    <w:rsid w:val="00A52C6C"/>
    <w:rsid w:val="00A535B8"/>
    <w:rsid w:val="00A567FD"/>
    <w:rsid w:val="00A5782E"/>
    <w:rsid w:val="00A61E04"/>
    <w:rsid w:val="00A654DA"/>
    <w:rsid w:val="00A7079C"/>
    <w:rsid w:val="00A7116C"/>
    <w:rsid w:val="00A71446"/>
    <w:rsid w:val="00A75287"/>
    <w:rsid w:val="00A821D2"/>
    <w:rsid w:val="00A86179"/>
    <w:rsid w:val="00AA09A1"/>
    <w:rsid w:val="00AA1022"/>
    <w:rsid w:val="00AA76A7"/>
    <w:rsid w:val="00AC6C2F"/>
    <w:rsid w:val="00AC6F9F"/>
    <w:rsid w:val="00AE28EF"/>
    <w:rsid w:val="00AE2CF0"/>
    <w:rsid w:val="00AF2C51"/>
    <w:rsid w:val="00AF2D05"/>
    <w:rsid w:val="00AF34D7"/>
    <w:rsid w:val="00B010AF"/>
    <w:rsid w:val="00B11426"/>
    <w:rsid w:val="00B12EA5"/>
    <w:rsid w:val="00B167D3"/>
    <w:rsid w:val="00B22990"/>
    <w:rsid w:val="00B245E0"/>
    <w:rsid w:val="00B246D3"/>
    <w:rsid w:val="00B42D28"/>
    <w:rsid w:val="00B45E37"/>
    <w:rsid w:val="00B513F8"/>
    <w:rsid w:val="00B54C28"/>
    <w:rsid w:val="00B5688E"/>
    <w:rsid w:val="00B56FCD"/>
    <w:rsid w:val="00B5736B"/>
    <w:rsid w:val="00B6023E"/>
    <w:rsid w:val="00B817B5"/>
    <w:rsid w:val="00B935C9"/>
    <w:rsid w:val="00B97771"/>
    <w:rsid w:val="00BA0100"/>
    <w:rsid w:val="00BA5C6C"/>
    <w:rsid w:val="00BB39AB"/>
    <w:rsid w:val="00BB5D28"/>
    <w:rsid w:val="00BB5D9D"/>
    <w:rsid w:val="00BC4100"/>
    <w:rsid w:val="00BD198B"/>
    <w:rsid w:val="00BD53DE"/>
    <w:rsid w:val="00BD6756"/>
    <w:rsid w:val="00BD7285"/>
    <w:rsid w:val="00BE1A40"/>
    <w:rsid w:val="00BF03A8"/>
    <w:rsid w:val="00BF40F2"/>
    <w:rsid w:val="00BF5356"/>
    <w:rsid w:val="00C13BAF"/>
    <w:rsid w:val="00C24AA5"/>
    <w:rsid w:val="00C30B24"/>
    <w:rsid w:val="00C3401A"/>
    <w:rsid w:val="00C34DAD"/>
    <w:rsid w:val="00C35E0E"/>
    <w:rsid w:val="00C35FA0"/>
    <w:rsid w:val="00C364A8"/>
    <w:rsid w:val="00C36661"/>
    <w:rsid w:val="00C37615"/>
    <w:rsid w:val="00C42FD5"/>
    <w:rsid w:val="00C53AEF"/>
    <w:rsid w:val="00C53B9C"/>
    <w:rsid w:val="00C548C4"/>
    <w:rsid w:val="00C55CA9"/>
    <w:rsid w:val="00C60645"/>
    <w:rsid w:val="00C61C8A"/>
    <w:rsid w:val="00C6721E"/>
    <w:rsid w:val="00C706A8"/>
    <w:rsid w:val="00C71220"/>
    <w:rsid w:val="00C72E37"/>
    <w:rsid w:val="00C76ACA"/>
    <w:rsid w:val="00C8132A"/>
    <w:rsid w:val="00C81A89"/>
    <w:rsid w:val="00C85E03"/>
    <w:rsid w:val="00C91E84"/>
    <w:rsid w:val="00C93647"/>
    <w:rsid w:val="00C959DB"/>
    <w:rsid w:val="00CA4B7A"/>
    <w:rsid w:val="00CC0F65"/>
    <w:rsid w:val="00CC13F2"/>
    <w:rsid w:val="00CC3C63"/>
    <w:rsid w:val="00CC3D50"/>
    <w:rsid w:val="00CC4FF1"/>
    <w:rsid w:val="00CD3A73"/>
    <w:rsid w:val="00CE1D17"/>
    <w:rsid w:val="00CE323F"/>
    <w:rsid w:val="00CE399D"/>
    <w:rsid w:val="00CE3C2A"/>
    <w:rsid w:val="00CE5221"/>
    <w:rsid w:val="00CE669F"/>
    <w:rsid w:val="00CF5B15"/>
    <w:rsid w:val="00D03896"/>
    <w:rsid w:val="00D05A22"/>
    <w:rsid w:val="00D11683"/>
    <w:rsid w:val="00D11DBC"/>
    <w:rsid w:val="00D13298"/>
    <w:rsid w:val="00D20965"/>
    <w:rsid w:val="00D23028"/>
    <w:rsid w:val="00D34C87"/>
    <w:rsid w:val="00D402EB"/>
    <w:rsid w:val="00D47D7B"/>
    <w:rsid w:val="00D63C05"/>
    <w:rsid w:val="00D66256"/>
    <w:rsid w:val="00D709B1"/>
    <w:rsid w:val="00D7588E"/>
    <w:rsid w:val="00D7676B"/>
    <w:rsid w:val="00D85E37"/>
    <w:rsid w:val="00D91801"/>
    <w:rsid w:val="00D946CE"/>
    <w:rsid w:val="00DB42C5"/>
    <w:rsid w:val="00DB4A71"/>
    <w:rsid w:val="00DB5E6F"/>
    <w:rsid w:val="00DB7AE3"/>
    <w:rsid w:val="00DC7F68"/>
    <w:rsid w:val="00DD03A3"/>
    <w:rsid w:val="00DD135A"/>
    <w:rsid w:val="00DD660E"/>
    <w:rsid w:val="00DE2A43"/>
    <w:rsid w:val="00DF1439"/>
    <w:rsid w:val="00E11140"/>
    <w:rsid w:val="00E13E32"/>
    <w:rsid w:val="00E16C49"/>
    <w:rsid w:val="00E2076E"/>
    <w:rsid w:val="00E23608"/>
    <w:rsid w:val="00E37C1E"/>
    <w:rsid w:val="00E429E0"/>
    <w:rsid w:val="00E54705"/>
    <w:rsid w:val="00E574CE"/>
    <w:rsid w:val="00E743C6"/>
    <w:rsid w:val="00E748C0"/>
    <w:rsid w:val="00E86672"/>
    <w:rsid w:val="00E9718B"/>
    <w:rsid w:val="00EA0511"/>
    <w:rsid w:val="00EA420F"/>
    <w:rsid w:val="00EA5404"/>
    <w:rsid w:val="00EB0936"/>
    <w:rsid w:val="00EC05FB"/>
    <w:rsid w:val="00ED34F1"/>
    <w:rsid w:val="00ED3534"/>
    <w:rsid w:val="00ED5933"/>
    <w:rsid w:val="00EE1AAB"/>
    <w:rsid w:val="00EE1BEA"/>
    <w:rsid w:val="00EE7088"/>
    <w:rsid w:val="00EF318D"/>
    <w:rsid w:val="00EF6DE4"/>
    <w:rsid w:val="00F13F6F"/>
    <w:rsid w:val="00F2093B"/>
    <w:rsid w:val="00F22B67"/>
    <w:rsid w:val="00F22D47"/>
    <w:rsid w:val="00F2586F"/>
    <w:rsid w:val="00F25C75"/>
    <w:rsid w:val="00F314A1"/>
    <w:rsid w:val="00F323A6"/>
    <w:rsid w:val="00F34DCB"/>
    <w:rsid w:val="00F374CA"/>
    <w:rsid w:val="00F415F1"/>
    <w:rsid w:val="00F429C4"/>
    <w:rsid w:val="00F50C15"/>
    <w:rsid w:val="00F52D54"/>
    <w:rsid w:val="00F5317F"/>
    <w:rsid w:val="00F55D30"/>
    <w:rsid w:val="00F57E60"/>
    <w:rsid w:val="00F63DFA"/>
    <w:rsid w:val="00F7521D"/>
    <w:rsid w:val="00F80F89"/>
    <w:rsid w:val="00F83E93"/>
    <w:rsid w:val="00FA3D32"/>
    <w:rsid w:val="00FA4799"/>
    <w:rsid w:val="00FA6904"/>
    <w:rsid w:val="00FA7304"/>
    <w:rsid w:val="00FB1CBF"/>
    <w:rsid w:val="00FC0945"/>
    <w:rsid w:val="00FC13DF"/>
    <w:rsid w:val="00FC19DE"/>
    <w:rsid w:val="00FC4FDF"/>
    <w:rsid w:val="00FC69EF"/>
    <w:rsid w:val="00FD3E7A"/>
    <w:rsid w:val="00FE1091"/>
    <w:rsid w:val="00FE1F4D"/>
    <w:rsid w:val="00FE278B"/>
    <w:rsid w:val="00FF5FC7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32CA"/>
    <w:rPr>
      <w:rFonts w:ascii="Arial" w:hAnsi="Arial" w:cs="Arial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68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68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3D9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F80F89"/>
  </w:style>
  <w:style w:type="paragraph" w:styleId="Akapitzlist">
    <w:name w:val="List Paragraph"/>
    <w:basedOn w:val="Normalny"/>
    <w:link w:val="AkapitzlistZnak"/>
    <w:uiPriority w:val="34"/>
    <w:qFormat/>
    <w:rsid w:val="0025290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02432"/>
    <w:pPr>
      <w:spacing w:line="36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2432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602432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914BE0"/>
    <w:rPr>
      <w:rFonts w:ascii="Arial" w:hAnsi="Arial" w:cs="Arial"/>
      <w:lang w:val="de-DE" w:eastAsia="de-DE"/>
    </w:rPr>
  </w:style>
  <w:style w:type="paragraph" w:customStyle="1" w:styleId="Default">
    <w:name w:val="Default"/>
    <w:rsid w:val="00C13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7D477F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PH-letterhea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EBDF-3C84-4268-B167-D17B1D50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PH-letterhead</Template>
  <TotalTime>0</TotalTime>
  <Pages>3</Pages>
  <Words>1139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PHAG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Idasiak</dc:creator>
  <cp:lastModifiedBy>X</cp:lastModifiedBy>
  <cp:revision>2</cp:revision>
  <cp:lastPrinted>2013-12-16T11:43:00Z</cp:lastPrinted>
  <dcterms:created xsi:type="dcterms:W3CDTF">2013-12-16T13:24:00Z</dcterms:created>
  <dcterms:modified xsi:type="dcterms:W3CDTF">2013-12-16T13:24:00Z</dcterms:modified>
</cp:coreProperties>
</file>