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01" w:type="dxa"/>
        <w:tblInd w:w="-421" w:type="dxa"/>
        <w:tblLayout w:type="fixed"/>
        <w:tblCellMar>
          <w:left w:w="0" w:type="dxa"/>
          <w:right w:w="0" w:type="dxa"/>
        </w:tblCellMar>
        <w:tblLook w:val="0000" w:firstRow="0" w:lastRow="0" w:firstColumn="0" w:lastColumn="0" w:noHBand="0" w:noVBand="0"/>
      </w:tblPr>
      <w:tblGrid>
        <w:gridCol w:w="4561"/>
        <w:gridCol w:w="10040"/>
      </w:tblGrid>
      <w:tr w:rsidR="00537C01" w:rsidRPr="00FA345D" w:rsidTr="00277919">
        <w:trPr>
          <w:cantSplit/>
        </w:trPr>
        <w:tc>
          <w:tcPr>
            <w:tcW w:w="14601" w:type="dxa"/>
            <w:gridSpan w:val="2"/>
            <w:tcBorders>
              <w:top w:val="single" w:sz="4" w:space="0" w:color="000000"/>
              <w:left w:val="single" w:sz="4" w:space="0" w:color="000000"/>
              <w:bottom w:val="single" w:sz="4" w:space="0" w:color="000000"/>
              <w:right w:val="single" w:sz="4" w:space="0" w:color="000000"/>
            </w:tcBorders>
            <w:vAlign w:val="center"/>
          </w:tcPr>
          <w:p w:rsidR="00537C01" w:rsidRPr="00FA345D" w:rsidRDefault="00537C01" w:rsidP="00277919">
            <w:pPr>
              <w:pStyle w:val="Tekstpodstawowy"/>
              <w:snapToGrid w:val="0"/>
              <w:jc w:val="left"/>
              <w:rPr>
                <w:rFonts w:ascii="Arial" w:hAnsi="Arial"/>
                <w:b/>
                <w:bCs/>
                <w:sz w:val="24"/>
                <w:szCs w:val="24"/>
              </w:rPr>
            </w:pPr>
            <w:r w:rsidRPr="00FA345D">
              <w:rPr>
                <w:rFonts w:ascii="Arial" w:hAnsi="Arial"/>
                <w:b/>
                <w:bCs/>
                <w:sz w:val="24"/>
                <w:szCs w:val="24"/>
              </w:rPr>
              <w:t xml:space="preserve">DEFIBRYLATOR </w:t>
            </w:r>
          </w:p>
        </w:tc>
      </w:tr>
      <w:tr w:rsidR="005A7B30" w:rsidRPr="00FA345D" w:rsidTr="00277919">
        <w:trPr>
          <w:cantSplit/>
        </w:trPr>
        <w:tc>
          <w:tcPr>
            <w:tcW w:w="14601" w:type="dxa"/>
            <w:gridSpan w:val="2"/>
            <w:tcBorders>
              <w:top w:val="single" w:sz="4" w:space="0" w:color="000000"/>
              <w:left w:val="single" w:sz="4" w:space="0" w:color="000000"/>
              <w:bottom w:val="single" w:sz="4" w:space="0" w:color="000000"/>
              <w:right w:val="single" w:sz="4" w:space="0" w:color="000000"/>
            </w:tcBorders>
            <w:vAlign w:val="center"/>
          </w:tcPr>
          <w:p w:rsidR="005A7B30" w:rsidRPr="00FA345D" w:rsidRDefault="005A7B30" w:rsidP="00277919">
            <w:pPr>
              <w:pStyle w:val="Tekstpodstawowy"/>
              <w:snapToGrid w:val="0"/>
              <w:jc w:val="left"/>
              <w:rPr>
                <w:rFonts w:ascii="Arial" w:hAnsi="Arial"/>
                <w:sz w:val="24"/>
                <w:szCs w:val="24"/>
                <w:lang w:val="en-US"/>
              </w:rPr>
            </w:pPr>
            <w:r w:rsidRPr="00FA345D">
              <w:rPr>
                <w:rFonts w:ascii="Arial" w:hAnsi="Arial"/>
                <w:sz w:val="24"/>
                <w:szCs w:val="24"/>
              </w:rPr>
              <w:t xml:space="preserve">Producent: </w:t>
            </w:r>
          </w:p>
        </w:tc>
      </w:tr>
      <w:tr w:rsidR="005A7B30" w:rsidRPr="00FA345D" w:rsidTr="00277919">
        <w:tc>
          <w:tcPr>
            <w:tcW w:w="4561" w:type="dxa"/>
            <w:tcBorders>
              <w:top w:val="single" w:sz="4" w:space="0" w:color="000000"/>
              <w:left w:val="single" w:sz="4" w:space="0" w:color="000000"/>
              <w:bottom w:val="single" w:sz="4" w:space="0" w:color="000000"/>
            </w:tcBorders>
            <w:vAlign w:val="center"/>
          </w:tcPr>
          <w:p w:rsidR="005A7B30" w:rsidRPr="00FA345D" w:rsidRDefault="005A7B30" w:rsidP="00277919">
            <w:pPr>
              <w:pStyle w:val="Tekstpodstawowy"/>
              <w:snapToGrid w:val="0"/>
              <w:jc w:val="left"/>
              <w:rPr>
                <w:rFonts w:ascii="Arial" w:hAnsi="Arial"/>
                <w:sz w:val="24"/>
                <w:szCs w:val="24"/>
              </w:rPr>
            </w:pPr>
            <w:r w:rsidRPr="00FA345D">
              <w:rPr>
                <w:rFonts w:ascii="Arial" w:hAnsi="Arial"/>
                <w:sz w:val="24"/>
                <w:szCs w:val="24"/>
              </w:rPr>
              <w:t>Nazwa i typ aparatu:</w:t>
            </w:r>
          </w:p>
        </w:tc>
        <w:tc>
          <w:tcPr>
            <w:tcW w:w="10040" w:type="dxa"/>
            <w:tcBorders>
              <w:top w:val="single" w:sz="4" w:space="0" w:color="000000"/>
              <w:left w:val="single" w:sz="4" w:space="0" w:color="000000"/>
              <w:bottom w:val="single" w:sz="4" w:space="0" w:color="000000"/>
              <w:right w:val="single" w:sz="4" w:space="0" w:color="000000"/>
            </w:tcBorders>
            <w:vAlign w:val="center"/>
          </w:tcPr>
          <w:p w:rsidR="005A7B30" w:rsidRPr="00FA345D" w:rsidRDefault="005A7B30" w:rsidP="00277919">
            <w:pPr>
              <w:pStyle w:val="Tekstpodstawowy"/>
              <w:snapToGrid w:val="0"/>
              <w:rPr>
                <w:rFonts w:ascii="Arial" w:hAnsi="Arial" w:cs="Arial"/>
                <w:sz w:val="24"/>
                <w:szCs w:val="24"/>
                <w:lang w:val="en-US"/>
              </w:rPr>
            </w:pPr>
            <w:r w:rsidRPr="00FA345D">
              <w:rPr>
                <w:rFonts w:ascii="Arial" w:hAnsi="Arial" w:cs="Arial"/>
                <w:b/>
                <w:sz w:val="24"/>
                <w:szCs w:val="24"/>
              </w:rPr>
              <w:t xml:space="preserve"> </w:t>
            </w:r>
          </w:p>
        </w:tc>
      </w:tr>
      <w:tr w:rsidR="005A7B30" w:rsidRPr="00FA345D" w:rsidTr="00277919">
        <w:tc>
          <w:tcPr>
            <w:tcW w:w="4561" w:type="dxa"/>
            <w:tcBorders>
              <w:top w:val="single" w:sz="4" w:space="0" w:color="000000"/>
              <w:left w:val="single" w:sz="4" w:space="0" w:color="000000"/>
              <w:bottom w:val="single" w:sz="4" w:space="0" w:color="000000"/>
            </w:tcBorders>
            <w:vAlign w:val="center"/>
          </w:tcPr>
          <w:p w:rsidR="005A7B30" w:rsidRPr="00FA345D" w:rsidRDefault="005A7B30" w:rsidP="00277919">
            <w:pPr>
              <w:pStyle w:val="Tekstpodstawowy"/>
              <w:snapToGrid w:val="0"/>
              <w:rPr>
                <w:rFonts w:ascii="Arial" w:hAnsi="Arial"/>
                <w:sz w:val="24"/>
                <w:szCs w:val="24"/>
              </w:rPr>
            </w:pPr>
            <w:r w:rsidRPr="00FA345D">
              <w:rPr>
                <w:rFonts w:ascii="Arial" w:hAnsi="Arial"/>
                <w:sz w:val="24"/>
                <w:szCs w:val="24"/>
              </w:rPr>
              <w:t>Kraj pochodzenia:</w:t>
            </w:r>
          </w:p>
        </w:tc>
        <w:tc>
          <w:tcPr>
            <w:tcW w:w="10040" w:type="dxa"/>
            <w:tcBorders>
              <w:top w:val="single" w:sz="4" w:space="0" w:color="000000"/>
              <w:left w:val="single" w:sz="4" w:space="0" w:color="000000"/>
              <w:bottom w:val="single" w:sz="4" w:space="0" w:color="000000"/>
              <w:right w:val="single" w:sz="4" w:space="0" w:color="000000"/>
            </w:tcBorders>
            <w:vAlign w:val="center"/>
          </w:tcPr>
          <w:p w:rsidR="005A7B30" w:rsidRPr="00FA345D" w:rsidRDefault="005A7B30" w:rsidP="00277919">
            <w:pPr>
              <w:pStyle w:val="Tekstpodstawowy"/>
              <w:snapToGrid w:val="0"/>
              <w:rPr>
                <w:rFonts w:ascii="Arial" w:hAnsi="Arial" w:cs="Arial"/>
                <w:b/>
                <w:sz w:val="24"/>
                <w:szCs w:val="24"/>
              </w:rPr>
            </w:pPr>
          </w:p>
        </w:tc>
      </w:tr>
      <w:tr w:rsidR="005A7B30" w:rsidRPr="00FA345D" w:rsidTr="00277919">
        <w:tc>
          <w:tcPr>
            <w:tcW w:w="4561" w:type="dxa"/>
            <w:tcBorders>
              <w:top w:val="single" w:sz="4" w:space="0" w:color="000000"/>
              <w:left w:val="single" w:sz="4" w:space="0" w:color="000000"/>
              <w:bottom w:val="single" w:sz="4" w:space="0" w:color="000000"/>
            </w:tcBorders>
            <w:vAlign w:val="center"/>
          </w:tcPr>
          <w:p w:rsidR="005A7B30" w:rsidRPr="00FA345D" w:rsidRDefault="005A7B30" w:rsidP="00277919">
            <w:pPr>
              <w:pStyle w:val="Tekstpodstawowy"/>
              <w:snapToGrid w:val="0"/>
              <w:rPr>
                <w:rFonts w:ascii="Arial" w:hAnsi="Arial"/>
                <w:sz w:val="24"/>
                <w:szCs w:val="24"/>
              </w:rPr>
            </w:pPr>
            <w:r w:rsidRPr="00FA345D">
              <w:rPr>
                <w:rFonts w:ascii="Arial" w:hAnsi="Arial"/>
                <w:sz w:val="24"/>
                <w:szCs w:val="24"/>
              </w:rPr>
              <w:t>Rok produkcji (wymagany:</w:t>
            </w:r>
            <w:r w:rsidR="001A4387" w:rsidRPr="00FA345D">
              <w:rPr>
                <w:rFonts w:ascii="Arial" w:hAnsi="Arial"/>
                <w:sz w:val="24"/>
                <w:szCs w:val="24"/>
              </w:rPr>
              <w:t xml:space="preserve"> min. </w:t>
            </w:r>
            <w:r w:rsidRPr="00FA345D">
              <w:rPr>
                <w:rFonts w:ascii="Arial" w:hAnsi="Arial"/>
                <w:sz w:val="24"/>
                <w:szCs w:val="24"/>
              </w:rPr>
              <w:t>20</w:t>
            </w:r>
            <w:r w:rsidR="00286195">
              <w:rPr>
                <w:rFonts w:ascii="Arial" w:hAnsi="Arial"/>
                <w:sz w:val="24"/>
                <w:szCs w:val="24"/>
              </w:rPr>
              <w:t>19</w:t>
            </w:r>
            <w:r w:rsidRPr="00FA345D">
              <w:rPr>
                <w:rFonts w:ascii="Arial" w:hAnsi="Arial"/>
                <w:sz w:val="24"/>
                <w:szCs w:val="24"/>
              </w:rPr>
              <w:t xml:space="preserve"> )</w:t>
            </w:r>
          </w:p>
        </w:tc>
        <w:tc>
          <w:tcPr>
            <w:tcW w:w="10040" w:type="dxa"/>
            <w:tcBorders>
              <w:top w:val="single" w:sz="4" w:space="0" w:color="000000"/>
              <w:left w:val="single" w:sz="4" w:space="0" w:color="000000"/>
              <w:bottom w:val="single" w:sz="4" w:space="0" w:color="000000"/>
              <w:right w:val="single" w:sz="4" w:space="0" w:color="000000"/>
            </w:tcBorders>
            <w:vAlign w:val="center"/>
          </w:tcPr>
          <w:p w:rsidR="005A7B30" w:rsidRPr="00FA345D" w:rsidRDefault="005A7B30" w:rsidP="00277919">
            <w:pPr>
              <w:pStyle w:val="Tekstpodstawowy"/>
              <w:snapToGrid w:val="0"/>
              <w:rPr>
                <w:rFonts w:ascii="Arial" w:hAnsi="Arial" w:cs="Arial"/>
                <w:b/>
                <w:sz w:val="24"/>
                <w:szCs w:val="24"/>
              </w:rPr>
            </w:pPr>
            <w:r w:rsidRPr="00FA345D">
              <w:rPr>
                <w:rFonts w:ascii="Arial" w:hAnsi="Arial" w:cs="Arial"/>
                <w:sz w:val="24"/>
                <w:szCs w:val="24"/>
              </w:rPr>
              <w:t xml:space="preserve"> </w:t>
            </w:r>
          </w:p>
        </w:tc>
      </w:tr>
    </w:tbl>
    <w:p w:rsidR="005A7B30" w:rsidRDefault="005A7B30" w:rsidP="005A7B30"/>
    <w:p w:rsidR="005A7B30" w:rsidRDefault="005A7B30" w:rsidP="005A7B30"/>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938"/>
        <w:gridCol w:w="2268"/>
        <w:gridCol w:w="3402"/>
      </w:tblGrid>
      <w:tr w:rsidR="005A7B30" w:rsidRPr="00FA345D" w:rsidTr="00277919">
        <w:tc>
          <w:tcPr>
            <w:tcW w:w="993"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jc w:val="center"/>
              <w:rPr>
                <w:rFonts w:ascii="Arial" w:hAnsi="Arial" w:cs="Arial"/>
                <w:b/>
                <w:sz w:val="24"/>
                <w:szCs w:val="24"/>
              </w:rPr>
            </w:pPr>
            <w:r w:rsidRPr="00FA345D">
              <w:rPr>
                <w:rFonts w:ascii="Arial" w:hAnsi="Arial" w:cs="Arial"/>
                <w:b/>
                <w:sz w:val="24"/>
                <w:szCs w:val="24"/>
              </w:rPr>
              <w:t>L.p.</w:t>
            </w:r>
          </w:p>
        </w:tc>
        <w:tc>
          <w:tcPr>
            <w:tcW w:w="7938"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jc w:val="center"/>
              <w:rPr>
                <w:rFonts w:ascii="Arial" w:hAnsi="Arial" w:cs="Arial"/>
                <w:b/>
                <w:sz w:val="24"/>
                <w:szCs w:val="24"/>
              </w:rPr>
            </w:pPr>
            <w:r w:rsidRPr="00FA345D">
              <w:rPr>
                <w:rFonts w:ascii="Arial" w:hAnsi="Arial" w:cs="Arial"/>
                <w:b/>
                <w:sz w:val="24"/>
                <w:szCs w:val="24"/>
              </w:rPr>
              <w:t>WYMAGANE WARUNKI I PARAMETRY</w:t>
            </w:r>
          </w:p>
        </w:tc>
        <w:tc>
          <w:tcPr>
            <w:tcW w:w="2268"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jc w:val="center"/>
              <w:rPr>
                <w:rFonts w:ascii="Arial" w:hAnsi="Arial" w:cs="Arial"/>
                <w:b/>
                <w:sz w:val="24"/>
                <w:szCs w:val="24"/>
              </w:rPr>
            </w:pPr>
            <w:r w:rsidRPr="00FA345D">
              <w:rPr>
                <w:rFonts w:ascii="Arial" w:hAnsi="Arial" w:cs="Arial"/>
                <w:b/>
                <w:sz w:val="24"/>
                <w:szCs w:val="24"/>
              </w:rPr>
              <w:t>Wymagania</w:t>
            </w:r>
          </w:p>
        </w:tc>
        <w:tc>
          <w:tcPr>
            <w:tcW w:w="3402"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jc w:val="center"/>
              <w:rPr>
                <w:rFonts w:ascii="Arial" w:hAnsi="Arial" w:cs="Arial"/>
                <w:b/>
                <w:sz w:val="24"/>
                <w:szCs w:val="24"/>
              </w:rPr>
            </w:pPr>
            <w:r w:rsidRPr="00FA345D">
              <w:rPr>
                <w:rFonts w:ascii="Arial" w:hAnsi="Arial" w:cs="Arial"/>
                <w:b/>
                <w:sz w:val="24"/>
                <w:szCs w:val="24"/>
              </w:rPr>
              <w:t>Parametry oferowane</w:t>
            </w:r>
          </w:p>
        </w:tc>
      </w:tr>
      <w:tr w:rsidR="00236BD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6BD9" w:rsidRPr="00236BD9" w:rsidRDefault="00236BD9" w:rsidP="00236BD9">
            <w:pPr>
              <w:autoSpaceDE w:val="0"/>
              <w:autoSpaceDN w:val="0"/>
              <w:adjustRightInd w:val="0"/>
              <w:rPr>
                <w:rFonts w:ascii="Arial" w:hAnsi="Arial" w:cs="Arial"/>
              </w:rPr>
            </w:pPr>
            <w:r w:rsidRPr="00236BD9">
              <w:rPr>
                <w:rFonts w:ascii="Arial" w:hAnsi="Arial" w:cs="Arial"/>
              </w:rPr>
              <w:t xml:space="preserve">Defibrylacja ręczna, AED, Kardiowersja, EKG, </w:t>
            </w:r>
            <w:proofErr w:type="spellStart"/>
            <w:r w:rsidRPr="00236BD9">
              <w:rPr>
                <w:rFonts w:ascii="Arial" w:hAnsi="Arial" w:cs="Arial"/>
              </w:rPr>
              <w:t>Resp</w:t>
            </w:r>
            <w:proofErr w:type="spellEnd"/>
            <w:r w:rsidRPr="00236BD9">
              <w:rPr>
                <w:rFonts w:ascii="Arial" w:hAnsi="Arial" w:cs="Arial"/>
              </w:rPr>
              <w:t>, SpO2, NIBP,</w:t>
            </w:r>
          </w:p>
        </w:tc>
        <w:tc>
          <w:tcPr>
            <w:tcW w:w="2268"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rialNarow"/>
              <w:rPr>
                <w:rFonts w:ascii="Arial" w:hAnsi="Arial" w:cs="Arial"/>
              </w:rPr>
            </w:pPr>
          </w:p>
        </w:tc>
      </w:tr>
      <w:tr w:rsidR="00236BD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6BD9" w:rsidRPr="00236BD9" w:rsidRDefault="00236BD9" w:rsidP="00236BD9">
            <w:pPr>
              <w:autoSpaceDE w:val="0"/>
              <w:autoSpaceDN w:val="0"/>
              <w:adjustRightInd w:val="0"/>
              <w:rPr>
                <w:rFonts w:ascii="Arial" w:hAnsi="Arial" w:cs="Arial"/>
              </w:rPr>
            </w:pPr>
            <w:r w:rsidRPr="00236BD9">
              <w:rPr>
                <w:rFonts w:ascii="Arial" w:hAnsi="Arial" w:cs="Arial"/>
              </w:rPr>
              <w:t>Rejestrator termiczny</w:t>
            </w:r>
          </w:p>
        </w:tc>
        <w:tc>
          <w:tcPr>
            <w:tcW w:w="2268"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rialNarow"/>
              <w:rPr>
                <w:rFonts w:ascii="Arial" w:hAnsi="Arial" w:cs="Arial"/>
              </w:rPr>
            </w:pPr>
          </w:p>
        </w:tc>
      </w:tr>
      <w:tr w:rsidR="00236BD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6BD9" w:rsidRPr="00236BD9" w:rsidRDefault="00236BD9" w:rsidP="00236BD9">
            <w:pPr>
              <w:autoSpaceDE w:val="0"/>
              <w:autoSpaceDN w:val="0"/>
              <w:adjustRightInd w:val="0"/>
              <w:rPr>
                <w:rFonts w:ascii="Arial" w:hAnsi="Arial" w:cs="Arial"/>
              </w:rPr>
            </w:pPr>
            <w:r w:rsidRPr="00236BD9">
              <w:rPr>
                <w:rFonts w:ascii="Arial" w:hAnsi="Arial" w:cs="Arial"/>
                <w:b/>
                <w:bCs/>
              </w:rPr>
              <w:t xml:space="preserve">Energia: </w:t>
            </w:r>
            <w:r w:rsidRPr="00236BD9">
              <w:rPr>
                <w:rFonts w:ascii="Arial" w:hAnsi="Arial" w:cs="Arial"/>
              </w:rPr>
              <w:t>1-300 J</w:t>
            </w:r>
          </w:p>
        </w:tc>
        <w:tc>
          <w:tcPr>
            <w:tcW w:w="2268"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jc w:val="center"/>
              <w:rPr>
                <w:rFonts w:ascii="Arial" w:hAnsi="Arial" w:cs="Arial"/>
                <w:sz w:val="24"/>
                <w:szCs w:val="24"/>
              </w:rPr>
            </w:pPr>
            <w:r w:rsidRPr="00FA345D">
              <w:rPr>
                <w:rFonts w:ascii="Arial" w:hAnsi="Arial" w:cs="Arial"/>
                <w:sz w:val="24"/>
                <w:szCs w:val="24"/>
              </w:rPr>
              <w:t xml:space="preserve">TAK </w:t>
            </w:r>
          </w:p>
        </w:tc>
        <w:tc>
          <w:tcPr>
            <w:tcW w:w="3402"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rialNarow"/>
              <w:rPr>
                <w:rFonts w:ascii="Arial" w:hAnsi="Arial" w:cs="Arial"/>
              </w:rPr>
            </w:pPr>
          </w:p>
        </w:tc>
      </w:tr>
      <w:tr w:rsidR="00236BD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6BD9" w:rsidRPr="00236BD9" w:rsidRDefault="00236BD9" w:rsidP="00236BD9">
            <w:pPr>
              <w:autoSpaceDE w:val="0"/>
              <w:autoSpaceDN w:val="0"/>
              <w:adjustRightInd w:val="0"/>
              <w:rPr>
                <w:rFonts w:ascii="Arial" w:hAnsi="Arial" w:cs="Arial"/>
              </w:rPr>
            </w:pPr>
            <w:r w:rsidRPr="00236BD9">
              <w:rPr>
                <w:rFonts w:ascii="Arial" w:hAnsi="Arial" w:cs="Arial"/>
                <w:b/>
                <w:bCs/>
              </w:rPr>
              <w:t xml:space="preserve">Ekran: </w:t>
            </w:r>
            <w:r w:rsidRPr="00236BD9">
              <w:rPr>
                <w:rFonts w:ascii="Arial" w:hAnsi="Arial" w:cs="Arial"/>
              </w:rPr>
              <w:t>kolorowy LCD TFT 6.5 cala</w:t>
            </w:r>
          </w:p>
        </w:tc>
        <w:tc>
          <w:tcPr>
            <w:tcW w:w="2268"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rialNarow"/>
              <w:rPr>
                <w:rFonts w:ascii="Arial" w:hAnsi="Arial" w:cs="Arial"/>
              </w:rPr>
            </w:pPr>
          </w:p>
        </w:tc>
      </w:tr>
      <w:tr w:rsidR="00236BD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6BD9" w:rsidRPr="00236BD9" w:rsidRDefault="00236BD9" w:rsidP="00236BD9">
            <w:pPr>
              <w:autoSpaceDE w:val="0"/>
              <w:autoSpaceDN w:val="0"/>
              <w:adjustRightInd w:val="0"/>
              <w:rPr>
                <w:rFonts w:ascii="Arial" w:hAnsi="Arial" w:cs="Arial"/>
              </w:rPr>
            </w:pPr>
            <w:r w:rsidRPr="00236BD9">
              <w:rPr>
                <w:rFonts w:ascii="Arial" w:hAnsi="Arial" w:cs="Arial"/>
                <w:b/>
                <w:bCs/>
              </w:rPr>
              <w:t xml:space="preserve">Zasilanie: </w:t>
            </w:r>
            <w:r w:rsidRPr="00236BD9">
              <w:rPr>
                <w:rFonts w:ascii="Arial" w:hAnsi="Arial" w:cs="Arial"/>
              </w:rPr>
              <w:t>sieciowe 230V i akumulatorowe na min. 90 minut pracy</w:t>
            </w:r>
          </w:p>
        </w:tc>
        <w:tc>
          <w:tcPr>
            <w:tcW w:w="2268"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rialNarow"/>
              <w:rPr>
                <w:rFonts w:ascii="Arial" w:hAnsi="Arial" w:cs="Arial"/>
              </w:rPr>
            </w:pPr>
          </w:p>
        </w:tc>
      </w:tr>
      <w:tr w:rsidR="00236BD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6BD9" w:rsidRPr="00236BD9" w:rsidRDefault="00236BD9" w:rsidP="00236BD9">
            <w:pPr>
              <w:autoSpaceDE w:val="0"/>
              <w:autoSpaceDN w:val="0"/>
              <w:adjustRightInd w:val="0"/>
              <w:rPr>
                <w:rFonts w:ascii="Arial" w:hAnsi="Arial" w:cs="Arial"/>
              </w:rPr>
            </w:pPr>
            <w:r w:rsidRPr="00236BD9">
              <w:rPr>
                <w:rFonts w:ascii="Arial" w:hAnsi="Arial" w:cs="Arial"/>
                <w:b/>
                <w:bCs/>
              </w:rPr>
              <w:t xml:space="preserve">Archiwum: </w:t>
            </w:r>
            <w:r w:rsidRPr="00236BD9">
              <w:rPr>
                <w:rFonts w:ascii="Arial" w:hAnsi="Arial" w:cs="Arial"/>
              </w:rPr>
              <w:t>pamięć wszystkich zdarzeń i trendów oraz wybranych krzywych</w:t>
            </w:r>
            <w:r w:rsidRPr="00236BD9">
              <w:rPr>
                <w:rFonts w:ascii="Arial" w:hAnsi="Arial" w:cs="Arial"/>
              </w:rPr>
              <w:t xml:space="preserve"> </w:t>
            </w:r>
            <w:r w:rsidRPr="00236BD9">
              <w:rPr>
                <w:rFonts w:ascii="Arial" w:hAnsi="Arial" w:cs="Arial"/>
              </w:rPr>
              <w:t>dynamicznych</w:t>
            </w:r>
          </w:p>
        </w:tc>
        <w:tc>
          <w:tcPr>
            <w:tcW w:w="2268"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rialNarow"/>
              <w:rPr>
                <w:rFonts w:ascii="Arial" w:hAnsi="Arial" w:cs="Arial"/>
              </w:rPr>
            </w:pPr>
          </w:p>
        </w:tc>
      </w:tr>
      <w:tr w:rsidR="00236BD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6BD9" w:rsidRPr="00236BD9" w:rsidRDefault="00236BD9" w:rsidP="00236BD9">
            <w:pPr>
              <w:autoSpaceDE w:val="0"/>
              <w:autoSpaceDN w:val="0"/>
              <w:adjustRightInd w:val="0"/>
              <w:rPr>
                <w:rFonts w:ascii="Arial" w:hAnsi="Arial" w:cs="Arial"/>
                <w:b/>
                <w:bCs/>
              </w:rPr>
            </w:pPr>
            <w:r w:rsidRPr="00236BD9">
              <w:rPr>
                <w:rFonts w:ascii="Arial" w:hAnsi="Arial" w:cs="Arial"/>
                <w:b/>
                <w:bCs/>
              </w:rPr>
              <w:t>Wyposażenie:</w:t>
            </w:r>
          </w:p>
        </w:tc>
        <w:tc>
          <w:tcPr>
            <w:tcW w:w="2268"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rialNarow"/>
              <w:rPr>
                <w:rFonts w:ascii="Arial" w:hAnsi="Arial" w:cs="Arial"/>
              </w:rPr>
            </w:pPr>
          </w:p>
        </w:tc>
      </w:tr>
      <w:tr w:rsidR="00236BD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kapitzlist"/>
              <w:numPr>
                <w:ilvl w:val="0"/>
                <w:numId w:val="1"/>
              </w:numPr>
              <w:jc w:val="cente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6BD9" w:rsidRPr="00236BD9" w:rsidRDefault="00236BD9" w:rsidP="00236BD9">
            <w:pPr>
              <w:autoSpaceDE w:val="0"/>
              <w:autoSpaceDN w:val="0"/>
              <w:adjustRightInd w:val="0"/>
              <w:rPr>
                <w:rFonts w:ascii="Arial" w:hAnsi="Arial" w:cs="Arial"/>
              </w:rPr>
            </w:pPr>
            <w:r w:rsidRPr="00236BD9">
              <w:rPr>
                <w:rFonts w:ascii="Arial" w:hAnsi="Arial" w:cs="Arial"/>
              </w:rPr>
              <w:t>- łyżki dla dzieci i dorosłych,</w:t>
            </w:r>
          </w:p>
        </w:tc>
        <w:tc>
          <w:tcPr>
            <w:tcW w:w="2268"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rialNarow"/>
              <w:rPr>
                <w:rFonts w:ascii="Arial" w:hAnsi="Arial" w:cs="Arial"/>
              </w:rPr>
            </w:pPr>
          </w:p>
        </w:tc>
      </w:tr>
      <w:tr w:rsidR="00236BD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6BD9" w:rsidRPr="00236BD9" w:rsidRDefault="00236BD9" w:rsidP="00236BD9">
            <w:pPr>
              <w:autoSpaceDE w:val="0"/>
              <w:autoSpaceDN w:val="0"/>
              <w:adjustRightInd w:val="0"/>
              <w:rPr>
                <w:rFonts w:ascii="Arial" w:hAnsi="Arial" w:cs="Arial"/>
              </w:rPr>
            </w:pPr>
            <w:r w:rsidRPr="00236BD9">
              <w:rPr>
                <w:rFonts w:ascii="Arial" w:hAnsi="Arial" w:cs="Arial"/>
              </w:rPr>
              <w:t>- kabel EKG 3-żyłowy,</w:t>
            </w:r>
          </w:p>
        </w:tc>
        <w:tc>
          <w:tcPr>
            <w:tcW w:w="2268"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rialNarow"/>
              <w:rPr>
                <w:rFonts w:ascii="Arial" w:hAnsi="Arial" w:cs="Arial"/>
              </w:rPr>
            </w:pPr>
          </w:p>
        </w:tc>
      </w:tr>
      <w:tr w:rsidR="00236BD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6BD9" w:rsidRPr="00236BD9" w:rsidRDefault="00236BD9" w:rsidP="00236BD9">
            <w:pPr>
              <w:autoSpaceDE w:val="0"/>
              <w:autoSpaceDN w:val="0"/>
              <w:adjustRightInd w:val="0"/>
              <w:rPr>
                <w:rFonts w:ascii="Arial" w:hAnsi="Arial" w:cs="Arial"/>
              </w:rPr>
            </w:pPr>
            <w:r w:rsidRPr="00236BD9">
              <w:rPr>
                <w:rFonts w:ascii="Arial" w:hAnsi="Arial" w:cs="Arial"/>
              </w:rPr>
              <w:t xml:space="preserve">- elektrody jednorazowe do defibrylacji/stymulacji - 1 </w:t>
            </w:r>
            <w:proofErr w:type="spellStart"/>
            <w:r w:rsidRPr="00236BD9">
              <w:rPr>
                <w:rFonts w:ascii="Arial" w:hAnsi="Arial" w:cs="Arial"/>
              </w:rPr>
              <w:t>kpl</w:t>
            </w:r>
            <w:proofErr w:type="spellEnd"/>
            <w:r w:rsidRPr="00236BD9">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rialNarow"/>
              <w:rPr>
                <w:rFonts w:ascii="Arial" w:hAnsi="Arial" w:cs="Arial"/>
              </w:rPr>
            </w:pPr>
          </w:p>
        </w:tc>
      </w:tr>
      <w:tr w:rsidR="00236BD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kapitzlist"/>
              <w:numPr>
                <w:ilvl w:val="0"/>
                <w:numId w:val="1"/>
              </w:numPr>
              <w:jc w:val="cente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6BD9" w:rsidRPr="00236BD9" w:rsidRDefault="00236BD9" w:rsidP="00236BD9">
            <w:pPr>
              <w:autoSpaceDE w:val="0"/>
              <w:autoSpaceDN w:val="0"/>
              <w:adjustRightInd w:val="0"/>
              <w:rPr>
                <w:rFonts w:ascii="Arial" w:hAnsi="Arial" w:cs="Arial"/>
              </w:rPr>
            </w:pPr>
            <w:r w:rsidRPr="00236BD9">
              <w:rPr>
                <w:rFonts w:ascii="Arial" w:hAnsi="Arial" w:cs="Arial"/>
              </w:rPr>
              <w:t>- czujnik SpO2,</w:t>
            </w:r>
          </w:p>
        </w:tc>
        <w:tc>
          <w:tcPr>
            <w:tcW w:w="2268"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rialNarow"/>
              <w:rPr>
                <w:rFonts w:ascii="Arial" w:hAnsi="Arial" w:cs="Arial"/>
              </w:rPr>
            </w:pPr>
          </w:p>
        </w:tc>
      </w:tr>
      <w:tr w:rsidR="00236BD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6BD9" w:rsidRPr="00236BD9" w:rsidRDefault="00236BD9" w:rsidP="00236BD9">
            <w:pPr>
              <w:autoSpaceDE w:val="0"/>
              <w:autoSpaceDN w:val="0"/>
              <w:adjustRightInd w:val="0"/>
              <w:rPr>
                <w:rFonts w:ascii="Arial" w:hAnsi="Arial" w:cs="Arial"/>
              </w:rPr>
            </w:pPr>
            <w:r w:rsidRPr="00236BD9">
              <w:rPr>
                <w:rFonts w:ascii="Arial" w:hAnsi="Arial" w:cs="Arial"/>
              </w:rPr>
              <w:t>- mankiet NIBP,</w:t>
            </w:r>
          </w:p>
        </w:tc>
        <w:tc>
          <w:tcPr>
            <w:tcW w:w="2268"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rialNarow"/>
              <w:rPr>
                <w:rFonts w:ascii="Arial" w:hAnsi="Arial" w:cs="Arial"/>
              </w:rPr>
            </w:pPr>
          </w:p>
        </w:tc>
      </w:tr>
      <w:tr w:rsidR="00236BD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6BD9" w:rsidRPr="00236BD9" w:rsidRDefault="00236BD9" w:rsidP="00236BD9">
            <w:pPr>
              <w:autoSpaceDE w:val="0"/>
              <w:autoSpaceDN w:val="0"/>
              <w:adjustRightInd w:val="0"/>
              <w:rPr>
                <w:rFonts w:ascii="Arial" w:hAnsi="Arial" w:cs="Arial"/>
              </w:rPr>
            </w:pPr>
            <w:r w:rsidRPr="00236BD9">
              <w:rPr>
                <w:rFonts w:ascii="Arial" w:hAnsi="Arial" w:cs="Arial"/>
              </w:rPr>
              <w:t>- 4 rolki papieru termicznego,</w:t>
            </w:r>
          </w:p>
        </w:tc>
        <w:tc>
          <w:tcPr>
            <w:tcW w:w="2268"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jc w:val="center"/>
              <w:rPr>
                <w:rFonts w:ascii="Arial" w:hAnsi="Arial" w:cs="Arial"/>
                <w:sz w:val="24"/>
                <w:szCs w:val="24"/>
              </w:rPr>
            </w:pPr>
            <w:r w:rsidRPr="00FA345D">
              <w:rPr>
                <w:rFonts w:ascii="Arial" w:hAnsi="Arial" w:cs="Arial"/>
                <w:sz w:val="24"/>
                <w:szCs w:val="24"/>
              </w:rPr>
              <w:t xml:space="preserve">TAK </w:t>
            </w:r>
          </w:p>
        </w:tc>
        <w:tc>
          <w:tcPr>
            <w:tcW w:w="3402"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rialNarow"/>
              <w:rPr>
                <w:rFonts w:ascii="Arial" w:hAnsi="Arial" w:cs="Arial"/>
              </w:rPr>
            </w:pPr>
          </w:p>
        </w:tc>
      </w:tr>
      <w:tr w:rsidR="00236BD9" w:rsidRPr="00FA345D" w:rsidTr="006B0AF6">
        <w:tc>
          <w:tcPr>
            <w:tcW w:w="993"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tcPr>
          <w:p w:rsidR="00236BD9" w:rsidRPr="00236BD9" w:rsidRDefault="00236BD9" w:rsidP="00236BD9">
            <w:pPr>
              <w:rPr>
                <w:rFonts w:ascii="Arial" w:hAnsi="Arial" w:cs="Arial"/>
              </w:rPr>
            </w:pPr>
            <w:r w:rsidRPr="00236BD9">
              <w:rPr>
                <w:rFonts w:ascii="Arial" w:hAnsi="Arial" w:cs="Arial"/>
              </w:rPr>
              <w:t>- żel,</w:t>
            </w:r>
          </w:p>
        </w:tc>
        <w:tc>
          <w:tcPr>
            <w:tcW w:w="2268"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236BD9" w:rsidRPr="00FA345D" w:rsidRDefault="00236BD9" w:rsidP="00236BD9">
            <w:pPr>
              <w:pStyle w:val="ArialNarow"/>
              <w:rPr>
                <w:rFonts w:ascii="Arial" w:hAnsi="Arial" w:cs="Arial"/>
              </w:rPr>
            </w:pPr>
          </w:p>
        </w:tc>
      </w:tr>
      <w:tr w:rsidR="005A7B30" w:rsidRPr="00FA345D" w:rsidTr="00277919">
        <w:tc>
          <w:tcPr>
            <w:tcW w:w="993" w:type="dxa"/>
            <w:tcBorders>
              <w:top w:val="single" w:sz="4" w:space="0" w:color="auto"/>
              <w:left w:val="single" w:sz="4" w:space="0" w:color="auto"/>
              <w:bottom w:val="single" w:sz="4" w:space="0" w:color="auto"/>
              <w:right w:val="single" w:sz="4" w:space="0" w:color="auto"/>
            </w:tcBorders>
            <w:vAlign w:val="center"/>
          </w:tcPr>
          <w:p w:rsidR="005A7B30" w:rsidRPr="00FA345D" w:rsidRDefault="005A7B30" w:rsidP="00F237B4">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5A7B30" w:rsidRPr="00236BD9" w:rsidRDefault="005A7B30" w:rsidP="00277919">
            <w:pPr>
              <w:rPr>
                <w:rFonts w:ascii="Arial" w:hAnsi="Arial" w:cs="Arial"/>
              </w:rPr>
            </w:pPr>
            <w:r w:rsidRPr="00236BD9">
              <w:rPr>
                <w:rFonts w:ascii="Arial" w:hAnsi="Arial" w:cs="Arial"/>
              </w:rPr>
              <w:t>Instrukcja w języku polskim</w:t>
            </w:r>
          </w:p>
        </w:tc>
        <w:tc>
          <w:tcPr>
            <w:tcW w:w="2268" w:type="dxa"/>
            <w:tcBorders>
              <w:top w:val="single" w:sz="4" w:space="0" w:color="auto"/>
              <w:left w:val="single" w:sz="4" w:space="0" w:color="auto"/>
              <w:bottom w:val="single" w:sz="4" w:space="0" w:color="auto"/>
              <w:right w:val="single" w:sz="4" w:space="0" w:color="auto"/>
            </w:tcBorders>
            <w:vAlign w:val="center"/>
          </w:tcPr>
          <w:p w:rsidR="005A7B30" w:rsidRPr="00FA345D" w:rsidRDefault="005A7B30" w:rsidP="00277919">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5A7B30" w:rsidRPr="00FA345D" w:rsidRDefault="005A7B30" w:rsidP="00277919">
            <w:pPr>
              <w:rPr>
                <w:rFonts w:ascii="Arial" w:hAnsi="Arial" w:cs="Arial"/>
                <w:sz w:val="24"/>
                <w:szCs w:val="24"/>
              </w:rPr>
            </w:pPr>
          </w:p>
        </w:tc>
      </w:tr>
      <w:tr w:rsidR="005A7B30" w:rsidRPr="00FA345D" w:rsidTr="00277919">
        <w:tc>
          <w:tcPr>
            <w:tcW w:w="993" w:type="dxa"/>
            <w:tcBorders>
              <w:top w:val="single" w:sz="4" w:space="0" w:color="auto"/>
              <w:left w:val="single" w:sz="4" w:space="0" w:color="auto"/>
              <w:bottom w:val="single" w:sz="4" w:space="0" w:color="auto"/>
              <w:right w:val="single" w:sz="4" w:space="0" w:color="auto"/>
            </w:tcBorders>
            <w:vAlign w:val="center"/>
          </w:tcPr>
          <w:p w:rsidR="005A7B30" w:rsidRPr="00FA345D" w:rsidRDefault="005A7B30" w:rsidP="00F237B4">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5A7B30" w:rsidRPr="00236BD9" w:rsidRDefault="005A7B30" w:rsidP="00277919">
            <w:pPr>
              <w:rPr>
                <w:rFonts w:ascii="Arial" w:hAnsi="Arial" w:cs="Arial"/>
              </w:rPr>
            </w:pPr>
            <w:r w:rsidRPr="00236BD9">
              <w:rPr>
                <w:rFonts w:ascii="Arial" w:hAnsi="Arial" w:cs="Arial"/>
              </w:rPr>
              <w:t>Paszport techniczny</w:t>
            </w:r>
          </w:p>
        </w:tc>
        <w:tc>
          <w:tcPr>
            <w:tcW w:w="2268" w:type="dxa"/>
            <w:tcBorders>
              <w:top w:val="single" w:sz="4" w:space="0" w:color="auto"/>
              <w:left w:val="single" w:sz="4" w:space="0" w:color="auto"/>
              <w:bottom w:val="single" w:sz="4" w:space="0" w:color="auto"/>
              <w:right w:val="single" w:sz="4" w:space="0" w:color="auto"/>
            </w:tcBorders>
            <w:vAlign w:val="center"/>
          </w:tcPr>
          <w:p w:rsidR="005A7B30" w:rsidRPr="00FA345D" w:rsidRDefault="005A7B30" w:rsidP="00277919">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vAlign w:val="center"/>
          </w:tcPr>
          <w:p w:rsidR="005A7B30" w:rsidRPr="00FA345D" w:rsidRDefault="005A7B30" w:rsidP="00277919">
            <w:pPr>
              <w:rPr>
                <w:rFonts w:ascii="Arial" w:hAnsi="Arial" w:cs="Arial"/>
                <w:sz w:val="24"/>
                <w:szCs w:val="24"/>
              </w:rPr>
            </w:pPr>
          </w:p>
        </w:tc>
      </w:tr>
      <w:tr w:rsidR="005A7B30" w:rsidRPr="00FA345D" w:rsidTr="00277919">
        <w:tc>
          <w:tcPr>
            <w:tcW w:w="993" w:type="dxa"/>
            <w:tcBorders>
              <w:top w:val="single" w:sz="4" w:space="0" w:color="auto"/>
              <w:left w:val="single" w:sz="4" w:space="0" w:color="auto"/>
              <w:bottom w:val="single" w:sz="4" w:space="0" w:color="auto"/>
              <w:right w:val="single" w:sz="4" w:space="0" w:color="auto"/>
            </w:tcBorders>
            <w:vAlign w:val="center"/>
          </w:tcPr>
          <w:p w:rsidR="005A7B30" w:rsidRPr="00FA345D" w:rsidRDefault="005A7B30" w:rsidP="00F237B4">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5A7B30" w:rsidRPr="00236BD9" w:rsidRDefault="005A7B30" w:rsidP="00277919">
            <w:pPr>
              <w:rPr>
                <w:rFonts w:ascii="Arial" w:hAnsi="Arial" w:cs="Arial"/>
              </w:rPr>
            </w:pPr>
            <w:r w:rsidRPr="00236BD9">
              <w:rPr>
                <w:rFonts w:ascii="Arial" w:hAnsi="Arial" w:cs="Arial"/>
              </w:rPr>
              <w:t xml:space="preserve">Autoryzowany serwis  (autoryzacja). </w:t>
            </w:r>
          </w:p>
        </w:tc>
        <w:tc>
          <w:tcPr>
            <w:tcW w:w="2268" w:type="dxa"/>
            <w:tcBorders>
              <w:top w:val="single" w:sz="4" w:space="0" w:color="auto"/>
              <w:left w:val="single" w:sz="4" w:space="0" w:color="auto"/>
              <w:bottom w:val="single" w:sz="4" w:space="0" w:color="auto"/>
              <w:right w:val="single" w:sz="4" w:space="0" w:color="auto"/>
            </w:tcBorders>
            <w:vAlign w:val="center"/>
          </w:tcPr>
          <w:p w:rsidR="005A7B30" w:rsidRPr="00FA345D" w:rsidRDefault="005A7B30" w:rsidP="00277919">
            <w:pPr>
              <w:jc w:val="center"/>
              <w:rPr>
                <w:rFonts w:ascii="Arial" w:hAnsi="Arial" w:cs="Arial"/>
                <w:sz w:val="24"/>
                <w:szCs w:val="24"/>
              </w:rPr>
            </w:pPr>
            <w:r w:rsidRPr="00FA345D">
              <w:rPr>
                <w:rFonts w:ascii="Arial" w:hAnsi="Arial" w:cs="Arial"/>
                <w:sz w:val="24"/>
                <w:szCs w:val="24"/>
              </w:rPr>
              <w:t>TAK, podać nazwę i adres</w:t>
            </w:r>
          </w:p>
        </w:tc>
        <w:tc>
          <w:tcPr>
            <w:tcW w:w="3402"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rPr>
                <w:rFonts w:ascii="Arial" w:hAnsi="Arial" w:cs="Arial"/>
                <w:sz w:val="24"/>
                <w:szCs w:val="24"/>
              </w:rPr>
            </w:pPr>
          </w:p>
        </w:tc>
      </w:tr>
      <w:tr w:rsidR="005A7B30" w:rsidRPr="00FA345D" w:rsidTr="00277919">
        <w:tc>
          <w:tcPr>
            <w:tcW w:w="993" w:type="dxa"/>
            <w:tcBorders>
              <w:top w:val="single" w:sz="4" w:space="0" w:color="auto"/>
              <w:left w:val="single" w:sz="4" w:space="0" w:color="auto"/>
              <w:bottom w:val="single" w:sz="4" w:space="0" w:color="auto"/>
              <w:right w:val="single" w:sz="4" w:space="0" w:color="auto"/>
            </w:tcBorders>
            <w:vAlign w:val="center"/>
          </w:tcPr>
          <w:p w:rsidR="005A7B30" w:rsidRPr="00FA345D" w:rsidRDefault="005A7B30" w:rsidP="00F237B4">
            <w:pPr>
              <w:pStyle w:val="Akapitzlist"/>
              <w:numPr>
                <w:ilvl w:val="0"/>
                <w:numId w:val="1"/>
              </w:numPr>
              <w:rPr>
                <w:rFonts w:ascii="Arial"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vAlign w:val="center"/>
          </w:tcPr>
          <w:p w:rsidR="005A7B30" w:rsidRPr="00236BD9" w:rsidRDefault="005A7B30" w:rsidP="00277919">
            <w:pPr>
              <w:rPr>
                <w:rFonts w:ascii="Arial" w:hAnsi="Arial" w:cs="Arial"/>
              </w:rPr>
            </w:pPr>
            <w:r w:rsidRPr="00236BD9">
              <w:rPr>
                <w:rFonts w:ascii="Arial" w:hAnsi="Arial" w:cs="Arial"/>
              </w:rPr>
              <w:t>Serwis pogwarancyjny oraz sprzedaż części zamiennych i materiałów eksploatacyjnych prze minimum 7 lat po upływie okresu gwarancji „Pełny zakres”</w:t>
            </w:r>
          </w:p>
          <w:p w:rsidR="005A7B30" w:rsidRPr="00236BD9" w:rsidRDefault="005A7B30" w:rsidP="00277919">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5A7B30" w:rsidRPr="00FA345D" w:rsidRDefault="005A7B30" w:rsidP="00277919">
            <w:pPr>
              <w:jc w:val="center"/>
              <w:rPr>
                <w:rFonts w:ascii="Arial" w:hAnsi="Arial" w:cs="Arial"/>
                <w:sz w:val="24"/>
                <w:szCs w:val="24"/>
              </w:rPr>
            </w:pPr>
            <w:r w:rsidRPr="00FA345D">
              <w:rPr>
                <w:rFonts w:ascii="Arial" w:hAnsi="Arial" w:cs="Arial"/>
                <w:sz w:val="24"/>
                <w:szCs w:val="24"/>
              </w:rPr>
              <w:t>Tak</w:t>
            </w:r>
          </w:p>
        </w:tc>
        <w:tc>
          <w:tcPr>
            <w:tcW w:w="3402" w:type="dxa"/>
            <w:tcBorders>
              <w:top w:val="single" w:sz="4" w:space="0" w:color="auto"/>
              <w:left w:val="single" w:sz="4" w:space="0" w:color="auto"/>
              <w:bottom w:val="single" w:sz="4" w:space="0" w:color="auto"/>
              <w:right w:val="single" w:sz="4" w:space="0" w:color="auto"/>
            </w:tcBorders>
          </w:tcPr>
          <w:p w:rsidR="005A7B30" w:rsidRPr="00FA345D" w:rsidRDefault="005A7B30" w:rsidP="00277919">
            <w:pPr>
              <w:jc w:val="center"/>
              <w:rPr>
                <w:rFonts w:ascii="Arial" w:hAnsi="Arial" w:cs="Arial"/>
                <w:sz w:val="24"/>
                <w:szCs w:val="24"/>
              </w:rPr>
            </w:pPr>
          </w:p>
        </w:tc>
      </w:tr>
    </w:tbl>
    <w:p w:rsidR="005A7B30" w:rsidRDefault="005A7B30" w:rsidP="005A7B30">
      <w:pPr>
        <w:pStyle w:val="SP17122906"/>
        <w:rPr>
          <w:rFonts w:ascii="Arial" w:hAnsi="Arial"/>
          <w:sz w:val="22"/>
          <w:lang w:eastAsia="ar-SA"/>
        </w:rPr>
      </w:pPr>
    </w:p>
    <w:p w:rsidR="00CF7C69" w:rsidRPr="00CF7C69" w:rsidRDefault="00CF7C69" w:rsidP="00CF7C69">
      <w:pPr>
        <w:spacing w:after="4" w:line="248" w:lineRule="auto"/>
        <w:ind w:left="744" w:right="176" w:hanging="10"/>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Na dostarczone urządzenia medyczne  wykonawca udzieli:  </w:t>
      </w:r>
    </w:p>
    <w:p w:rsidR="00CF7C69" w:rsidRPr="00CF7C69" w:rsidRDefault="00CF7C69" w:rsidP="00CF7C69">
      <w:pPr>
        <w:spacing w:after="4" w:line="248" w:lineRule="auto"/>
        <w:ind w:left="744" w:right="176" w:hanging="10"/>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lastRenderedPageBreak/>
        <w:t xml:space="preserve">Wymaganej w opisie przedmiotu zamówienia gwarancji producenta (z opcja przedłużenia gwarancji) i rękojmię w „pełnym zakresie” tj.: wszelkie naprawy  łącznie z materiałami, i wymiany elementów zestawu i jego  podzespołów, konserwacje,  przeglądy techniczne z okresowymi przeglądami obowiązkowymi wraz z materiałami,  wykonywanymi zgodnie z zaleceniami producenta  (gwarancja obejmuje wszelkie koszty w tym, w szczególności koszty, robocizny, materiałów,  dojazdu, wyżywienia i noclegu serwisantów itp. Okres gwarancji dla nowo zainstalowanych elementów po naprawie minimum 24 miesiące. </w:t>
      </w:r>
    </w:p>
    <w:p w:rsidR="00CF7C69" w:rsidRPr="00CF7C69" w:rsidRDefault="00CF7C69" w:rsidP="00CF7C69">
      <w:pPr>
        <w:numPr>
          <w:ilvl w:val="0"/>
          <w:numId w:val="2"/>
        </w:numPr>
        <w:spacing w:after="4" w:line="248" w:lineRule="auto"/>
        <w:ind w:right="179"/>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Wykonawca zapewnia minimum przez  7 lat od upływu pełnego okresu gwarancji  serwis pogwarancyjny oraz sprzedaż części zamiennych i materiałów eksploatacyjnych</w:t>
      </w:r>
      <w:r w:rsidRPr="00CF7C69">
        <w:rPr>
          <w:rFonts w:ascii="Arial" w:eastAsia="Arial" w:hAnsi="Arial" w:cs="Arial"/>
          <w:b/>
          <w:color w:val="000000"/>
          <w:sz w:val="18"/>
          <w:szCs w:val="22"/>
          <w:lang w:eastAsia="en-US"/>
        </w:rPr>
        <w:t xml:space="preserve"> </w:t>
      </w:r>
    </w:p>
    <w:p w:rsidR="00CF7C69" w:rsidRPr="00CF7C69" w:rsidRDefault="00CF7C69" w:rsidP="00CF7C69">
      <w:pPr>
        <w:numPr>
          <w:ilvl w:val="0"/>
          <w:numId w:val="2"/>
        </w:numPr>
        <w:spacing w:after="36" w:line="239" w:lineRule="auto"/>
        <w:ind w:right="179"/>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Wykonawca zapewnia na własny koszt i we własnym zakresie dostawę i montaż urządzenia we wskazanym miejscu Szpitala, prezentację oraz szkolenie personelu przygotowujące do pracy na urządzeniu. Dostawa urządzenia do magazynu Szpitala  jest niezależna od terminu faktycznego montażu urządzenia i szkolenia, które zostaną uzgodnione miedzy stronami po zawarciu umowy.</w:t>
      </w:r>
      <w:r w:rsidRPr="00CF7C69">
        <w:rPr>
          <w:rFonts w:ascii="Arial" w:eastAsia="Arial" w:hAnsi="Arial" w:cs="Arial"/>
          <w:b/>
          <w:color w:val="000000"/>
          <w:sz w:val="18"/>
          <w:szCs w:val="22"/>
          <w:lang w:eastAsia="en-US"/>
        </w:rPr>
        <w:t xml:space="preserve"> </w:t>
      </w:r>
    </w:p>
    <w:p w:rsidR="00CF7C69" w:rsidRPr="00CF7C69" w:rsidRDefault="00CF7C69" w:rsidP="00CF7C69">
      <w:pPr>
        <w:spacing w:line="259" w:lineRule="auto"/>
        <w:ind w:left="720"/>
        <w:rPr>
          <w:rFonts w:ascii="Arial" w:eastAsia="Arial" w:hAnsi="Arial" w:cs="Arial"/>
          <w:color w:val="000000"/>
          <w:sz w:val="18"/>
          <w:szCs w:val="22"/>
          <w:lang w:eastAsia="en-US"/>
        </w:rPr>
      </w:pPr>
      <w:r w:rsidRPr="00CF7C69">
        <w:rPr>
          <w:rFonts w:ascii="Arial" w:eastAsia="Arial" w:hAnsi="Arial" w:cs="Arial"/>
          <w:color w:val="000000"/>
          <w:sz w:val="22"/>
          <w:szCs w:val="22"/>
          <w:lang w:eastAsia="en-US"/>
        </w:rPr>
        <w:t xml:space="preserve"> </w:t>
      </w:r>
    </w:p>
    <w:p w:rsidR="00CF7C69" w:rsidRPr="00CF7C69" w:rsidRDefault="00CF7C69" w:rsidP="00CF7C69">
      <w:pPr>
        <w:spacing w:line="259" w:lineRule="auto"/>
        <w:rPr>
          <w:rFonts w:ascii="Arial" w:eastAsia="Arial" w:hAnsi="Arial" w:cs="Arial"/>
          <w:color w:val="000000"/>
          <w:sz w:val="18"/>
          <w:szCs w:val="22"/>
          <w:lang w:eastAsia="en-US"/>
        </w:rPr>
      </w:pPr>
      <w:r w:rsidRPr="00CF7C69">
        <w:rPr>
          <w:rFonts w:ascii="Arial" w:eastAsia="Arial" w:hAnsi="Arial" w:cs="Arial"/>
          <w:b/>
          <w:color w:val="000000"/>
          <w:sz w:val="22"/>
          <w:szCs w:val="22"/>
          <w:lang w:eastAsia="en-US"/>
        </w:rPr>
        <w:t xml:space="preserve"> </w:t>
      </w:r>
    </w:p>
    <w:p w:rsidR="00CF7C69" w:rsidRPr="00CF7C69" w:rsidRDefault="00CF7C69" w:rsidP="00CF7C69">
      <w:pPr>
        <w:numPr>
          <w:ilvl w:val="0"/>
          <w:numId w:val="3"/>
        </w:numPr>
        <w:spacing w:after="4" w:line="248" w:lineRule="auto"/>
        <w:ind w:right="73"/>
        <w:jc w:val="both"/>
        <w:rPr>
          <w:rFonts w:ascii="Arial" w:eastAsia="Arial" w:hAnsi="Arial" w:cs="Arial"/>
          <w:color w:val="000000"/>
          <w:sz w:val="18"/>
          <w:szCs w:val="22"/>
          <w:lang w:eastAsia="en-US"/>
        </w:rPr>
      </w:pPr>
      <w:r w:rsidRPr="00CF7C69">
        <w:rPr>
          <w:rFonts w:ascii="Arial" w:eastAsia="Arial" w:hAnsi="Arial" w:cs="Arial"/>
          <w:b/>
          <w:color w:val="000000"/>
          <w:sz w:val="18"/>
          <w:szCs w:val="22"/>
          <w:u w:val="single" w:color="000000"/>
          <w:lang w:eastAsia="en-US"/>
        </w:rPr>
        <w:t>Objaśnienia dot. tabel z parametrami</w:t>
      </w:r>
      <w:r w:rsidRPr="00CF7C69">
        <w:rPr>
          <w:rFonts w:ascii="Arial" w:eastAsia="Arial" w:hAnsi="Arial" w:cs="Arial"/>
          <w:b/>
          <w:color w:val="000000"/>
          <w:sz w:val="18"/>
          <w:szCs w:val="22"/>
          <w:lang w:eastAsia="en-US"/>
        </w:rPr>
        <w:t xml:space="preserve">  </w:t>
      </w:r>
    </w:p>
    <w:p w:rsidR="00CF7C69" w:rsidRPr="00CF7C69" w:rsidRDefault="00CF7C69" w:rsidP="00CF7C69">
      <w:pPr>
        <w:numPr>
          <w:ilvl w:val="0"/>
          <w:numId w:val="3"/>
        </w:numPr>
        <w:spacing w:after="4" w:line="248" w:lineRule="auto"/>
        <w:ind w:right="73"/>
        <w:jc w:val="both"/>
        <w:rPr>
          <w:rFonts w:ascii="Arial" w:eastAsia="Arial" w:hAnsi="Arial" w:cs="Arial"/>
          <w:color w:val="000000"/>
          <w:sz w:val="18"/>
          <w:szCs w:val="22"/>
          <w:lang w:eastAsia="en-US"/>
        </w:rPr>
      </w:pPr>
      <w:r w:rsidRPr="00CF7C69">
        <w:rPr>
          <w:rFonts w:ascii="Arial" w:eastAsia="Arial" w:hAnsi="Arial" w:cs="Arial"/>
          <w:b/>
          <w:color w:val="000000"/>
          <w:sz w:val="18"/>
          <w:szCs w:val="22"/>
          <w:lang w:eastAsia="en-US"/>
        </w:rPr>
        <w:t xml:space="preserve">1) W tabeli dotyczącej oferowanego urządzenia  podano jakie parametry ma posiadać oferowane przedmiot zamówienia   </w:t>
      </w:r>
    </w:p>
    <w:p w:rsidR="00CF7C69" w:rsidRPr="00CF7C69" w:rsidRDefault="00CF7C69" w:rsidP="00CF7C69">
      <w:pPr>
        <w:numPr>
          <w:ilvl w:val="0"/>
          <w:numId w:val="3"/>
        </w:numPr>
        <w:spacing w:after="46" w:line="239" w:lineRule="auto"/>
        <w:ind w:right="73"/>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Wymagania postawione przez Zamawiającego  dotyczące parametrów i funkcji zamawianego urządzenia stanowią wymóg minimalny jakiemu musi odpowiadać oferowany sprzęt. Oferowane urządzenia muszą wymagane, minimalne parametry i funkcje  faktycznie posiadać. W przypadku braku jakiegokolwiek parametru w urządzeniu oferta wykonawcy traktowana będzie jako niezgodna  opisem przedmiotu zamówienia.  </w:t>
      </w:r>
    </w:p>
    <w:p w:rsidR="00CF7C69" w:rsidRPr="00CF7C69" w:rsidRDefault="00CF7C69" w:rsidP="00CF7C69">
      <w:pPr>
        <w:numPr>
          <w:ilvl w:val="0"/>
          <w:numId w:val="3"/>
        </w:numPr>
        <w:spacing w:after="4" w:line="249" w:lineRule="auto"/>
        <w:ind w:right="73"/>
        <w:jc w:val="both"/>
        <w:rPr>
          <w:rFonts w:ascii="Arial" w:eastAsia="Arial" w:hAnsi="Arial" w:cs="Arial"/>
          <w:color w:val="000000"/>
          <w:sz w:val="18"/>
          <w:szCs w:val="22"/>
          <w:lang w:eastAsia="en-US"/>
        </w:rPr>
      </w:pPr>
      <w:r w:rsidRPr="00CF7C69">
        <w:rPr>
          <w:rFonts w:ascii="Arial" w:eastAsia="Arial" w:hAnsi="Arial" w:cs="Arial"/>
          <w:b/>
          <w:color w:val="000000"/>
          <w:szCs w:val="22"/>
          <w:lang w:eastAsia="en-US"/>
        </w:rPr>
        <w:t xml:space="preserve">W przypadku zaistnienia jakichkolwiek wątpliwości w toku badania ofert , które dotyczyć będą parametrów, funkcji lub właściwości oferowanego urządzenia, Zamawiający zastrzega sobie, prawo do sprawdzenia wiarygodności podanych przez Wykonawcę parametrów technicznych za  pomocą wszystkich dostępnych środków, m.in. poprzez wystąpienie do Wykonawcy o udostępnienie stosownego dokumentu lub oświadczenia producenta oferowanego urządzenia celem weryfikacji oraz prezentację oferowanego sprzętu przed rozstrzygnięciem przetargu.  </w:t>
      </w:r>
    </w:p>
    <w:p w:rsidR="00CF7C69" w:rsidRPr="00CF7C69" w:rsidRDefault="00CF7C69" w:rsidP="00CF7C69">
      <w:pPr>
        <w:numPr>
          <w:ilvl w:val="0"/>
          <w:numId w:val="3"/>
        </w:numPr>
        <w:spacing w:after="4" w:line="249" w:lineRule="auto"/>
        <w:ind w:right="73"/>
        <w:jc w:val="both"/>
        <w:rPr>
          <w:rFonts w:ascii="Arial" w:eastAsia="Arial" w:hAnsi="Arial" w:cs="Arial"/>
          <w:color w:val="000000"/>
          <w:sz w:val="18"/>
          <w:szCs w:val="22"/>
          <w:lang w:eastAsia="en-US"/>
        </w:rPr>
      </w:pPr>
      <w:r w:rsidRPr="00CF7C69">
        <w:rPr>
          <w:rFonts w:ascii="Arial" w:eastAsia="Arial" w:hAnsi="Arial" w:cs="Arial"/>
          <w:color w:val="000000"/>
          <w:sz w:val="18"/>
          <w:szCs w:val="22"/>
          <w:lang w:eastAsia="en-US"/>
        </w:rPr>
        <w:t xml:space="preserve">Oferowane przedmioty zamówienia    mają być nieużywane i  fabrycznie nowe. </w:t>
      </w:r>
    </w:p>
    <w:p w:rsidR="004B3875" w:rsidRPr="00CF7C69" w:rsidRDefault="004B3875"/>
    <w:sectPr w:rsidR="004B3875" w:rsidRPr="00CF7C69" w:rsidSect="005A7B3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7C69" w:rsidRDefault="00CF7C69" w:rsidP="00CF7C69">
      <w:r>
        <w:separator/>
      </w:r>
    </w:p>
  </w:endnote>
  <w:endnote w:type="continuationSeparator" w:id="0">
    <w:p w:rsidR="00CF7C69" w:rsidRDefault="00CF7C69" w:rsidP="00CF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DKPJE+TimesNewRoman">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7C69" w:rsidRDefault="00CF7C69" w:rsidP="00CF7C69">
      <w:r>
        <w:separator/>
      </w:r>
    </w:p>
  </w:footnote>
  <w:footnote w:type="continuationSeparator" w:id="0">
    <w:p w:rsidR="00CF7C69" w:rsidRDefault="00CF7C69" w:rsidP="00CF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7C69" w:rsidRDefault="00CF7C69" w:rsidP="00CF7C69">
    <w:pPr>
      <w:pStyle w:val="Nagwek"/>
      <w:jc w:val="right"/>
    </w:pPr>
    <w:r>
      <w:t>Zał. Nr 2.3</w:t>
    </w:r>
  </w:p>
  <w:p w:rsidR="00CF7C69" w:rsidRDefault="00CF7C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4422"/>
    <w:multiLevelType w:val="hybridMultilevel"/>
    <w:tmpl w:val="277658A2"/>
    <w:lvl w:ilvl="0" w:tplc="A58A1B3A">
      <w:start w:val="1"/>
      <w:numFmt w:val="bullet"/>
      <w:lvlText w:val="-"/>
      <w:lvlJc w:val="left"/>
      <w:pPr>
        <w:ind w:left="7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86419C">
      <w:start w:val="1"/>
      <w:numFmt w:val="bullet"/>
      <w:lvlText w:val="o"/>
      <w:lvlJc w:val="left"/>
      <w:pPr>
        <w:ind w:left="18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BC2AEA2">
      <w:start w:val="1"/>
      <w:numFmt w:val="bullet"/>
      <w:lvlText w:val="▪"/>
      <w:lvlJc w:val="left"/>
      <w:pPr>
        <w:ind w:left="25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08C1F5A">
      <w:start w:val="1"/>
      <w:numFmt w:val="bullet"/>
      <w:lvlText w:val="•"/>
      <w:lvlJc w:val="left"/>
      <w:pPr>
        <w:ind w:left="3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048CB6">
      <w:start w:val="1"/>
      <w:numFmt w:val="bullet"/>
      <w:lvlText w:val="o"/>
      <w:lvlJc w:val="left"/>
      <w:pPr>
        <w:ind w:left="3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69CF59A">
      <w:start w:val="1"/>
      <w:numFmt w:val="bullet"/>
      <w:lvlText w:val="▪"/>
      <w:lvlJc w:val="left"/>
      <w:pPr>
        <w:ind w:left="4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AC319C">
      <w:start w:val="1"/>
      <w:numFmt w:val="bullet"/>
      <w:lvlText w:val="•"/>
      <w:lvlJc w:val="left"/>
      <w:pPr>
        <w:ind w:left="5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4E0E18">
      <w:start w:val="1"/>
      <w:numFmt w:val="bullet"/>
      <w:lvlText w:val="o"/>
      <w:lvlJc w:val="left"/>
      <w:pPr>
        <w:ind w:left="6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068FFF8">
      <w:start w:val="1"/>
      <w:numFmt w:val="bullet"/>
      <w:lvlText w:val="▪"/>
      <w:lvlJc w:val="left"/>
      <w:pPr>
        <w:ind w:left="6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47C2B98"/>
    <w:multiLevelType w:val="hybridMultilevel"/>
    <w:tmpl w:val="5E486E28"/>
    <w:lvl w:ilvl="0" w:tplc="51905644">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8A7348">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CEA800">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0067572">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B29574">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0AF4FA">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2DE6122">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B84F14">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CE644C">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8D331DF"/>
    <w:multiLevelType w:val="hybridMultilevel"/>
    <w:tmpl w:val="0A9C7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30"/>
    <w:rsid w:val="001A4387"/>
    <w:rsid w:val="00236BD9"/>
    <w:rsid w:val="00286195"/>
    <w:rsid w:val="004B3875"/>
    <w:rsid w:val="00537C01"/>
    <w:rsid w:val="005A7B30"/>
    <w:rsid w:val="00831312"/>
    <w:rsid w:val="00CF7C69"/>
    <w:rsid w:val="00F237B4"/>
    <w:rsid w:val="00FA3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F976"/>
  <w15:chartTrackingRefBased/>
  <w15:docId w15:val="{E6CFF613-AEC6-4CAB-903C-F0019601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7B3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5A7B30"/>
  </w:style>
  <w:style w:type="character" w:customStyle="1" w:styleId="TekstkomentarzaZnak">
    <w:name w:val="Tekst komentarza Znak"/>
    <w:basedOn w:val="Domylnaczcionkaakapitu"/>
    <w:link w:val="Tekstkomentarza"/>
    <w:semiHidden/>
    <w:rsid w:val="005A7B30"/>
    <w:rPr>
      <w:rFonts w:ascii="Times New Roman" w:eastAsia="Times New Roman" w:hAnsi="Times New Roman" w:cs="Times New Roman"/>
      <w:sz w:val="20"/>
      <w:szCs w:val="20"/>
      <w:lang w:eastAsia="pl-PL"/>
    </w:rPr>
  </w:style>
  <w:style w:type="paragraph" w:customStyle="1" w:styleId="TableContents">
    <w:name w:val="Table Contents"/>
    <w:basedOn w:val="Normalny"/>
    <w:rsid w:val="005A7B30"/>
    <w:rPr>
      <w:snapToGrid w:val="0"/>
      <w:sz w:val="24"/>
    </w:rPr>
  </w:style>
  <w:style w:type="paragraph" w:styleId="Tekstpodstawowy">
    <w:name w:val="Body Text"/>
    <w:aliases w:val="(F2)"/>
    <w:basedOn w:val="Normalny"/>
    <w:link w:val="TekstpodstawowyZnak"/>
    <w:rsid w:val="005A7B30"/>
    <w:pPr>
      <w:tabs>
        <w:tab w:val="left" w:pos="340"/>
        <w:tab w:val="left" w:pos="396"/>
        <w:tab w:val="left" w:pos="510"/>
        <w:tab w:val="left" w:pos="680"/>
        <w:tab w:val="left" w:pos="793"/>
        <w:tab w:val="left" w:pos="2154"/>
        <w:tab w:val="left" w:pos="2381"/>
        <w:tab w:val="left" w:pos="3742"/>
        <w:tab w:val="left" w:pos="4082"/>
      </w:tabs>
      <w:jc w:val="both"/>
    </w:pPr>
    <w:rPr>
      <w:rFonts w:ascii="Arial Narrow" w:hAnsi="Arial Narrow"/>
      <w:sz w:val="28"/>
    </w:rPr>
  </w:style>
  <w:style w:type="character" w:customStyle="1" w:styleId="TekstpodstawowyZnak">
    <w:name w:val="Tekst podstawowy Znak"/>
    <w:aliases w:val="(F2) Znak"/>
    <w:basedOn w:val="Domylnaczcionkaakapitu"/>
    <w:link w:val="Tekstpodstawowy"/>
    <w:rsid w:val="005A7B30"/>
    <w:rPr>
      <w:rFonts w:ascii="Arial Narrow" w:eastAsia="Times New Roman" w:hAnsi="Arial Narrow" w:cs="Times New Roman"/>
      <w:sz w:val="28"/>
      <w:szCs w:val="20"/>
      <w:lang w:eastAsia="pl-PL"/>
    </w:rPr>
  </w:style>
  <w:style w:type="paragraph" w:customStyle="1" w:styleId="SP17122906">
    <w:name w:val="SP.17.122906"/>
    <w:basedOn w:val="Normalny"/>
    <w:rsid w:val="005A7B30"/>
    <w:rPr>
      <w:rFonts w:ascii="NDKPJE+TimesNewRoman" w:hAnsi="NDKPJE+TimesNewRoman"/>
      <w:snapToGrid w:val="0"/>
      <w:color w:val="000000"/>
      <w:sz w:val="24"/>
    </w:rPr>
  </w:style>
  <w:style w:type="paragraph" w:customStyle="1" w:styleId="Tre">
    <w:name w:val="Treść"/>
    <w:rsid w:val="005A7B30"/>
    <w:pPr>
      <w:spacing w:after="0" w:line="240" w:lineRule="auto"/>
    </w:pPr>
    <w:rPr>
      <w:rFonts w:ascii="Helvetica" w:eastAsia="Arial Unicode MS" w:hAnsi="Helvetica" w:cs="Times New Roman"/>
      <w:szCs w:val="20"/>
      <w:lang w:val="en-US" w:eastAsia="pl-PL"/>
    </w:rPr>
  </w:style>
  <w:style w:type="paragraph" w:customStyle="1" w:styleId="ArialNarow">
    <w:name w:val="Arial Narow"/>
    <w:basedOn w:val="Normalny"/>
    <w:link w:val="ArialNarowZnak"/>
    <w:rsid w:val="005A7B30"/>
    <w:rPr>
      <w:rFonts w:ascii="Arial Narrow" w:eastAsia="Calibri" w:hAnsi="Arial Narrow" w:cs="Arial Narrow"/>
      <w:sz w:val="24"/>
      <w:szCs w:val="24"/>
    </w:rPr>
  </w:style>
  <w:style w:type="character" w:customStyle="1" w:styleId="ArialNarowZnak">
    <w:name w:val="Arial Narow Znak"/>
    <w:link w:val="ArialNarow"/>
    <w:locked/>
    <w:rsid w:val="005A7B30"/>
    <w:rPr>
      <w:rFonts w:ascii="Arial Narrow" w:eastAsia="Calibri" w:hAnsi="Arial Narrow" w:cs="Arial Narrow"/>
      <w:sz w:val="24"/>
      <w:szCs w:val="24"/>
      <w:lang w:eastAsia="pl-PL"/>
    </w:rPr>
  </w:style>
  <w:style w:type="paragraph" w:styleId="Akapitzlist">
    <w:name w:val="List Paragraph"/>
    <w:basedOn w:val="Normalny"/>
    <w:uiPriority w:val="34"/>
    <w:qFormat/>
    <w:rsid w:val="00F237B4"/>
    <w:pPr>
      <w:ind w:left="720"/>
      <w:contextualSpacing/>
    </w:pPr>
  </w:style>
  <w:style w:type="paragraph" w:styleId="Nagwek">
    <w:name w:val="header"/>
    <w:basedOn w:val="Normalny"/>
    <w:link w:val="NagwekZnak"/>
    <w:uiPriority w:val="99"/>
    <w:unhideWhenUsed/>
    <w:rsid w:val="00CF7C69"/>
    <w:pPr>
      <w:tabs>
        <w:tab w:val="center" w:pos="4536"/>
        <w:tab w:val="right" w:pos="9072"/>
      </w:tabs>
    </w:pPr>
  </w:style>
  <w:style w:type="character" w:customStyle="1" w:styleId="NagwekZnak">
    <w:name w:val="Nagłówek Znak"/>
    <w:basedOn w:val="Domylnaczcionkaakapitu"/>
    <w:link w:val="Nagwek"/>
    <w:uiPriority w:val="99"/>
    <w:rsid w:val="00CF7C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F7C69"/>
    <w:pPr>
      <w:tabs>
        <w:tab w:val="center" w:pos="4536"/>
        <w:tab w:val="right" w:pos="9072"/>
      </w:tabs>
    </w:pPr>
  </w:style>
  <w:style w:type="character" w:customStyle="1" w:styleId="StopkaZnak">
    <w:name w:val="Stopka Znak"/>
    <w:basedOn w:val="Domylnaczcionkaakapitu"/>
    <w:link w:val="Stopka"/>
    <w:uiPriority w:val="99"/>
    <w:rsid w:val="00CF7C6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8E26-0F83-43E8-A4DC-D6C98DF2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Diakow</dc:creator>
  <cp:keywords/>
  <dc:description/>
  <cp:lastModifiedBy>Bohdan Diakow</cp:lastModifiedBy>
  <cp:revision>3</cp:revision>
  <dcterms:created xsi:type="dcterms:W3CDTF">2020-05-13T08:25:00Z</dcterms:created>
  <dcterms:modified xsi:type="dcterms:W3CDTF">2020-05-13T08:33:00Z</dcterms:modified>
</cp:coreProperties>
</file>