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01" w:type="dxa"/>
        <w:tblInd w:w="-421" w:type="dxa"/>
        <w:tblLayout w:type="fixed"/>
        <w:tblCellMar>
          <w:left w:w="0" w:type="dxa"/>
          <w:right w:w="0" w:type="dxa"/>
        </w:tblCellMar>
        <w:tblLook w:val="0000" w:firstRow="0" w:lastRow="0" w:firstColumn="0" w:lastColumn="0" w:noHBand="0" w:noVBand="0"/>
      </w:tblPr>
      <w:tblGrid>
        <w:gridCol w:w="4561"/>
        <w:gridCol w:w="10040"/>
      </w:tblGrid>
      <w:tr w:rsidR="002C04DB" w:rsidRPr="00FA345D" w:rsidTr="008201F1">
        <w:trPr>
          <w:cantSplit/>
        </w:trPr>
        <w:tc>
          <w:tcPr>
            <w:tcW w:w="14601" w:type="dxa"/>
            <w:gridSpan w:val="2"/>
            <w:tcBorders>
              <w:top w:val="single" w:sz="4" w:space="0" w:color="000000"/>
              <w:left w:val="single" w:sz="4" w:space="0" w:color="000000"/>
              <w:bottom w:val="single" w:sz="4" w:space="0" w:color="000000"/>
              <w:right w:val="single" w:sz="4" w:space="0" w:color="000000"/>
            </w:tcBorders>
          </w:tcPr>
          <w:p w:rsidR="002C04DB" w:rsidRPr="002F46C8" w:rsidRDefault="002C04DB" w:rsidP="002C04DB">
            <w:pPr>
              <w:pStyle w:val="NormalnyWeb"/>
              <w:jc w:val="center"/>
              <w:rPr>
                <w:rFonts w:ascii="Arial" w:hAnsi="Arial" w:cs="Arial"/>
                <w:sz w:val="20"/>
                <w:szCs w:val="20"/>
                <w:u w:val="single"/>
              </w:rPr>
            </w:pPr>
            <w:proofErr w:type="spellStart"/>
            <w:r w:rsidRPr="002F46C8">
              <w:t>Videolaryngoskop</w:t>
            </w:r>
            <w:proofErr w:type="spellEnd"/>
            <w:r w:rsidRPr="002F46C8">
              <w:t xml:space="preserve"> wielokrotnego użytku – 1 szt</w:t>
            </w:r>
            <w:r w:rsidRPr="002F46C8">
              <w:rPr>
                <w:rFonts w:ascii="Arial" w:hAnsi="Arial" w:cs="Arial"/>
                <w:sz w:val="20"/>
                <w:szCs w:val="20"/>
                <w:u w:val="single"/>
              </w:rPr>
              <w:t>.</w:t>
            </w:r>
          </w:p>
        </w:tc>
      </w:tr>
      <w:tr w:rsidR="002C04DB" w:rsidRPr="00FA345D" w:rsidTr="00277919">
        <w:trPr>
          <w:cantSplit/>
        </w:trPr>
        <w:tc>
          <w:tcPr>
            <w:tcW w:w="14601" w:type="dxa"/>
            <w:gridSpan w:val="2"/>
            <w:tcBorders>
              <w:top w:val="single" w:sz="4" w:space="0" w:color="000000"/>
              <w:left w:val="single" w:sz="4" w:space="0" w:color="000000"/>
              <w:bottom w:val="single" w:sz="4" w:space="0" w:color="000000"/>
              <w:right w:val="single" w:sz="4" w:space="0" w:color="000000"/>
            </w:tcBorders>
            <w:vAlign w:val="center"/>
          </w:tcPr>
          <w:p w:rsidR="002C04DB" w:rsidRPr="00FA345D" w:rsidRDefault="002C04DB" w:rsidP="002C04DB">
            <w:pPr>
              <w:pStyle w:val="Tekstpodstawowy"/>
              <w:snapToGrid w:val="0"/>
              <w:jc w:val="left"/>
              <w:rPr>
                <w:rFonts w:ascii="Arial" w:hAnsi="Arial"/>
                <w:sz w:val="24"/>
                <w:szCs w:val="24"/>
                <w:lang w:val="en-US"/>
              </w:rPr>
            </w:pPr>
            <w:r w:rsidRPr="00FA345D">
              <w:rPr>
                <w:rFonts w:ascii="Arial" w:hAnsi="Arial"/>
                <w:sz w:val="24"/>
                <w:szCs w:val="24"/>
              </w:rPr>
              <w:t xml:space="preserve">Producent: </w:t>
            </w:r>
          </w:p>
        </w:tc>
      </w:tr>
      <w:tr w:rsidR="002C04DB" w:rsidRPr="00FA345D" w:rsidTr="00277919">
        <w:tc>
          <w:tcPr>
            <w:tcW w:w="4561" w:type="dxa"/>
            <w:tcBorders>
              <w:top w:val="single" w:sz="4" w:space="0" w:color="000000"/>
              <w:left w:val="single" w:sz="4" w:space="0" w:color="000000"/>
              <w:bottom w:val="single" w:sz="4" w:space="0" w:color="000000"/>
            </w:tcBorders>
            <w:vAlign w:val="center"/>
          </w:tcPr>
          <w:p w:rsidR="002C04DB" w:rsidRPr="00FA345D" w:rsidRDefault="002C04DB" w:rsidP="002C04DB">
            <w:pPr>
              <w:pStyle w:val="Tekstpodstawowy"/>
              <w:snapToGrid w:val="0"/>
              <w:jc w:val="left"/>
              <w:rPr>
                <w:rFonts w:ascii="Arial" w:hAnsi="Arial"/>
                <w:sz w:val="24"/>
                <w:szCs w:val="24"/>
              </w:rPr>
            </w:pPr>
            <w:r w:rsidRPr="00FA345D">
              <w:rPr>
                <w:rFonts w:ascii="Arial" w:hAnsi="Arial"/>
                <w:sz w:val="24"/>
                <w:szCs w:val="24"/>
              </w:rPr>
              <w:t>Nazwa i typ aparatu:</w:t>
            </w:r>
          </w:p>
        </w:tc>
        <w:tc>
          <w:tcPr>
            <w:tcW w:w="10040" w:type="dxa"/>
            <w:tcBorders>
              <w:top w:val="single" w:sz="4" w:space="0" w:color="000000"/>
              <w:left w:val="single" w:sz="4" w:space="0" w:color="000000"/>
              <w:bottom w:val="single" w:sz="4" w:space="0" w:color="000000"/>
              <w:right w:val="single" w:sz="4" w:space="0" w:color="000000"/>
            </w:tcBorders>
            <w:vAlign w:val="center"/>
          </w:tcPr>
          <w:p w:rsidR="002C04DB" w:rsidRPr="00FA345D" w:rsidRDefault="002C04DB" w:rsidP="002C04DB">
            <w:pPr>
              <w:pStyle w:val="Tekstpodstawowy"/>
              <w:snapToGrid w:val="0"/>
              <w:rPr>
                <w:rFonts w:ascii="Arial" w:hAnsi="Arial" w:cs="Arial"/>
                <w:sz w:val="24"/>
                <w:szCs w:val="24"/>
                <w:lang w:val="en-US"/>
              </w:rPr>
            </w:pPr>
            <w:r w:rsidRPr="00FA345D">
              <w:rPr>
                <w:rFonts w:ascii="Arial" w:hAnsi="Arial" w:cs="Arial"/>
                <w:b/>
                <w:sz w:val="24"/>
                <w:szCs w:val="24"/>
              </w:rPr>
              <w:t xml:space="preserve"> </w:t>
            </w:r>
          </w:p>
        </w:tc>
      </w:tr>
      <w:tr w:rsidR="002C04DB" w:rsidRPr="00FA345D" w:rsidTr="00277919">
        <w:tc>
          <w:tcPr>
            <w:tcW w:w="4561" w:type="dxa"/>
            <w:tcBorders>
              <w:top w:val="single" w:sz="4" w:space="0" w:color="000000"/>
              <w:left w:val="single" w:sz="4" w:space="0" w:color="000000"/>
              <w:bottom w:val="single" w:sz="4" w:space="0" w:color="000000"/>
            </w:tcBorders>
            <w:vAlign w:val="center"/>
          </w:tcPr>
          <w:p w:rsidR="002C04DB" w:rsidRPr="00FA345D" w:rsidRDefault="002C04DB" w:rsidP="002C04DB">
            <w:pPr>
              <w:pStyle w:val="Tekstpodstawowy"/>
              <w:snapToGrid w:val="0"/>
              <w:rPr>
                <w:rFonts w:ascii="Arial" w:hAnsi="Arial"/>
                <w:sz w:val="24"/>
                <w:szCs w:val="24"/>
              </w:rPr>
            </w:pPr>
            <w:r w:rsidRPr="00FA345D">
              <w:rPr>
                <w:rFonts w:ascii="Arial" w:hAnsi="Arial"/>
                <w:sz w:val="24"/>
                <w:szCs w:val="24"/>
              </w:rPr>
              <w:t>Kraj pochodzenia:</w:t>
            </w:r>
          </w:p>
        </w:tc>
        <w:tc>
          <w:tcPr>
            <w:tcW w:w="10040" w:type="dxa"/>
            <w:tcBorders>
              <w:top w:val="single" w:sz="4" w:space="0" w:color="000000"/>
              <w:left w:val="single" w:sz="4" w:space="0" w:color="000000"/>
              <w:bottom w:val="single" w:sz="4" w:space="0" w:color="000000"/>
              <w:right w:val="single" w:sz="4" w:space="0" w:color="000000"/>
            </w:tcBorders>
            <w:vAlign w:val="center"/>
          </w:tcPr>
          <w:p w:rsidR="002C04DB" w:rsidRPr="00FA345D" w:rsidRDefault="002C04DB" w:rsidP="002C04DB">
            <w:pPr>
              <w:pStyle w:val="Tekstpodstawowy"/>
              <w:snapToGrid w:val="0"/>
              <w:rPr>
                <w:rFonts w:ascii="Arial" w:hAnsi="Arial" w:cs="Arial"/>
                <w:b/>
                <w:sz w:val="24"/>
                <w:szCs w:val="24"/>
              </w:rPr>
            </w:pPr>
          </w:p>
        </w:tc>
      </w:tr>
      <w:tr w:rsidR="002C04DB" w:rsidRPr="00FA345D" w:rsidTr="00277919">
        <w:tc>
          <w:tcPr>
            <w:tcW w:w="4561" w:type="dxa"/>
            <w:tcBorders>
              <w:top w:val="single" w:sz="4" w:space="0" w:color="000000"/>
              <w:left w:val="single" w:sz="4" w:space="0" w:color="000000"/>
              <w:bottom w:val="single" w:sz="4" w:space="0" w:color="000000"/>
            </w:tcBorders>
            <w:vAlign w:val="center"/>
          </w:tcPr>
          <w:p w:rsidR="002C04DB" w:rsidRPr="00FA345D" w:rsidRDefault="002C04DB" w:rsidP="002C04DB">
            <w:pPr>
              <w:pStyle w:val="Tekstpodstawowy"/>
              <w:snapToGrid w:val="0"/>
              <w:rPr>
                <w:rFonts w:ascii="Arial" w:hAnsi="Arial"/>
                <w:sz w:val="24"/>
                <w:szCs w:val="24"/>
              </w:rPr>
            </w:pPr>
            <w:r w:rsidRPr="00FA345D">
              <w:rPr>
                <w:rFonts w:ascii="Arial" w:hAnsi="Arial"/>
                <w:sz w:val="24"/>
                <w:szCs w:val="24"/>
              </w:rPr>
              <w:t>Rok produkcji (wymagany: min. 20</w:t>
            </w:r>
            <w:r>
              <w:rPr>
                <w:rFonts w:ascii="Arial" w:hAnsi="Arial"/>
                <w:sz w:val="24"/>
                <w:szCs w:val="24"/>
              </w:rPr>
              <w:t>19</w:t>
            </w:r>
            <w:r w:rsidRPr="00FA345D">
              <w:rPr>
                <w:rFonts w:ascii="Arial" w:hAnsi="Arial"/>
                <w:sz w:val="24"/>
                <w:szCs w:val="24"/>
              </w:rPr>
              <w:t xml:space="preserve"> )</w:t>
            </w:r>
          </w:p>
        </w:tc>
        <w:tc>
          <w:tcPr>
            <w:tcW w:w="10040" w:type="dxa"/>
            <w:tcBorders>
              <w:top w:val="single" w:sz="4" w:space="0" w:color="000000"/>
              <w:left w:val="single" w:sz="4" w:space="0" w:color="000000"/>
              <w:bottom w:val="single" w:sz="4" w:space="0" w:color="000000"/>
              <w:right w:val="single" w:sz="4" w:space="0" w:color="000000"/>
            </w:tcBorders>
            <w:vAlign w:val="center"/>
          </w:tcPr>
          <w:p w:rsidR="002C04DB" w:rsidRPr="00FA345D" w:rsidRDefault="002C04DB" w:rsidP="002C04DB">
            <w:pPr>
              <w:pStyle w:val="Tekstpodstawowy"/>
              <w:snapToGrid w:val="0"/>
              <w:rPr>
                <w:rFonts w:ascii="Arial" w:hAnsi="Arial" w:cs="Arial"/>
                <w:b/>
                <w:sz w:val="24"/>
                <w:szCs w:val="24"/>
              </w:rPr>
            </w:pPr>
            <w:r w:rsidRPr="00FA345D">
              <w:rPr>
                <w:rFonts w:ascii="Arial" w:hAnsi="Arial" w:cs="Arial"/>
                <w:sz w:val="24"/>
                <w:szCs w:val="24"/>
              </w:rPr>
              <w:t xml:space="preserve"> </w:t>
            </w:r>
          </w:p>
        </w:tc>
      </w:tr>
    </w:tbl>
    <w:p w:rsidR="005A7B30" w:rsidRDefault="005A7B30" w:rsidP="005A7B30"/>
    <w:p w:rsidR="005A7B30" w:rsidRDefault="005A7B30" w:rsidP="005A7B30"/>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938"/>
        <w:gridCol w:w="2268"/>
        <w:gridCol w:w="3402"/>
      </w:tblGrid>
      <w:tr w:rsidR="005A7B30" w:rsidRPr="00FA345D" w:rsidTr="00277919">
        <w:tc>
          <w:tcPr>
            <w:tcW w:w="993"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L.p.</w:t>
            </w:r>
          </w:p>
        </w:tc>
        <w:tc>
          <w:tcPr>
            <w:tcW w:w="7938"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WYMAGANE WARUNKI I PARAMETRY</w:t>
            </w:r>
          </w:p>
        </w:tc>
        <w:tc>
          <w:tcPr>
            <w:tcW w:w="2268"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Wymagania</w:t>
            </w:r>
          </w:p>
        </w:tc>
        <w:tc>
          <w:tcPr>
            <w:tcW w:w="3402"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Parametry oferowane</w:t>
            </w:r>
          </w:p>
        </w:tc>
      </w:tr>
      <w:tr w:rsidR="002C04DB"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C04DB" w:rsidRPr="002C04DB" w:rsidRDefault="002C04DB" w:rsidP="002C04DB">
            <w:pPr>
              <w:autoSpaceDE w:val="0"/>
              <w:autoSpaceDN w:val="0"/>
              <w:adjustRightInd w:val="0"/>
              <w:ind w:left="360"/>
              <w:rPr>
                <w:sz w:val="24"/>
                <w:szCs w:val="24"/>
              </w:rPr>
            </w:pPr>
            <w:r w:rsidRPr="002C04DB">
              <w:rPr>
                <w:sz w:val="24"/>
                <w:szCs w:val="24"/>
              </w:rPr>
              <w:t>Kamera: CMOS</w:t>
            </w:r>
          </w:p>
        </w:tc>
        <w:tc>
          <w:tcPr>
            <w:tcW w:w="2268"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rialNarow"/>
              <w:rPr>
                <w:rFonts w:ascii="Arial" w:hAnsi="Arial" w:cs="Arial"/>
              </w:rPr>
            </w:pPr>
          </w:p>
        </w:tc>
      </w:tr>
      <w:tr w:rsidR="002C04DB"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C04DB" w:rsidRPr="002C04DB" w:rsidRDefault="002C04DB" w:rsidP="002C04DB">
            <w:pPr>
              <w:autoSpaceDE w:val="0"/>
              <w:autoSpaceDN w:val="0"/>
              <w:adjustRightInd w:val="0"/>
              <w:ind w:left="360"/>
              <w:rPr>
                <w:sz w:val="24"/>
                <w:szCs w:val="24"/>
              </w:rPr>
            </w:pPr>
            <w:r w:rsidRPr="002C04DB">
              <w:rPr>
                <w:sz w:val="24"/>
                <w:szCs w:val="24"/>
              </w:rPr>
              <w:t>Ekran: 2,5` LCD</w:t>
            </w:r>
          </w:p>
        </w:tc>
        <w:tc>
          <w:tcPr>
            <w:tcW w:w="2268"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rialNarow"/>
              <w:rPr>
                <w:rFonts w:ascii="Arial" w:hAnsi="Arial" w:cs="Arial"/>
              </w:rPr>
            </w:pPr>
          </w:p>
        </w:tc>
      </w:tr>
      <w:tr w:rsidR="002C04DB"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C04DB" w:rsidRPr="002C04DB" w:rsidRDefault="002C04DB" w:rsidP="002C04DB">
            <w:pPr>
              <w:autoSpaceDE w:val="0"/>
              <w:autoSpaceDN w:val="0"/>
              <w:adjustRightInd w:val="0"/>
              <w:ind w:left="360"/>
              <w:rPr>
                <w:sz w:val="24"/>
                <w:szCs w:val="24"/>
              </w:rPr>
            </w:pPr>
            <w:r w:rsidRPr="002C04DB">
              <w:rPr>
                <w:sz w:val="24"/>
                <w:szCs w:val="24"/>
              </w:rPr>
              <w:t xml:space="preserve">Bateria: 3,7V </w:t>
            </w:r>
            <w:proofErr w:type="spellStart"/>
            <w:r w:rsidRPr="002C04DB">
              <w:rPr>
                <w:sz w:val="24"/>
                <w:szCs w:val="24"/>
              </w:rPr>
              <w:t>Litowo</w:t>
            </w:r>
            <w:proofErr w:type="spellEnd"/>
            <w:r w:rsidRPr="002C04DB">
              <w:rPr>
                <w:sz w:val="24"/>
                <w:szCs w:val="24"/>
              </w:rPr>
              <w:t>-jonowa</w:t>
            </w:r>
          </w:p>
        </w:tc>
        <w:tc>
          <w:tcPr>
            <w:tcW w:w="2268"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jc w:val="center"/>
              <w:rPr>
                <w:rFonts w:ascii="Arial" w:hAnsi="Arial" w:cs="Arial"/>
                <w:sz w:val="24"/>
                <w:szCs w:val="24"/>
              </w:rPr>
            </w:pPr>
            <w:r w:rsidRPr="00FA345D">
              <w:rPr>
                <w:rFonts w:ascii="Arial" w:hAnsi="Arial" w:cs="Arial"/>
                <w:sz w:val="24"/>
                <w:szCs w:val="24"/>
              </w:rPr>
              <w:t xml:space="preserve">TAK </w:t>
            </w:r>
          </w:p>
        </w:tc>
        <w:tc>
          <w:tcPr>
            <w:tcW w:w="3402"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rialNarow"/>
              <w:rPr>
                <w:rFonts w:ascii="Arial" w:hAnsi="Arial" w:cs="Arial"/>
              </w:rPr>
            </w:pPr>
          </w:p>
        </w:tc>
      </w:tr>
      <w:tr w:rsidR="002C04DB"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C04DB" w:rsidRPr="002C04DB" w:rsidRDefault="002C04DB" w:rsidP="002C04DB">
            <w:pPr>
              <w:autoSpaceDE w:val="0"/>
              <w:autoSpaceDN w:val="0"/>
              <w:adjustRightInd w:val="0"/>
              <w:ind w:left="360"/>
              <w:rPr>
                <w:sz w:val="24"/>
                <w:szCs w:val="24"/>
              </w:rPr>
            </w:pPr>
            <w:r w:rsidRPr="002C04DB">
              <w:rPr>
                <w:sz w:val="24"/>
                <w:szCs w:val="24"/>
              </w:rPr>
              <w:t>Czas pracy na baterii: ~3h</w:t>
            </w:r>
          </w:p>
        </w:tc>
        <w:tc>
          <w:tcPr>
            <w:tcW w:w="2268"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rialNarow"/>
              <w:rPr>
                <w:rFonts w:ascii="Arial" w:hAnsi="Arial" w:cs="Arial"/>
              </w:rPr>
            </w:pPr>
          </w:p>
        </w:tc>
      </w:tr>
      <w:tr w:rsidR="002C04DB"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C04DB" w:rsidRPr="002C04DB" w:rsidRDefault="002C04DB" w:rsidP="002C04DB">
            <w:pPr>
              <w:autoSpaceDE w:val="0"/>
              <w:autoSpaceDN w:val="0"/>
              <w:adjustRightInd w:val="0"/>
              <w:ind w:left="360"/>
              <w:rPr>
                <w:sz w:val="24"/>
                <w:szCs w:val="24"/>
              </w:rPr>
            </w:pPr>
            <w:r w:rsidRPr="002C04DB">
              <w:rPr>
                <w:sz w:val="24"/>
                <w:szCs w:val="24"/>
              </w:rPr>
              <w:t>Czas ładowania: &lt;4h</w:t>
            </w:r>
          </w:p>
        </w:tc>
        <w:tc>
          <w:tcPr>
            <w:tcW w:w="2268"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rialNarow"/>
              <w:rPr>
                <w:rFonts w:ascii="Arial" w:hAnsi="Arial" w:cs="Arial"/>
              </w:rPr>
            </w:pPr>
          </w:p>
        </w:tc>
      </w:tr>
      <w:tr w:rsidR="002C04DB"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C04DB" w:rsidRPr="002C04DB" w:rsidRDefault="002C04DB" w:rsidP="002C04DB">
            <w:pPr>
              <w:autoSpaceDE w:val="0"/>
              <w:autoSpaceDN w:val="0"/>
              <w:adjustRightInd w:val="0"/>
              <w:ind w:left="360"/>
              <w:rPr>
                <w:sz w:val="24"/>
                <w:szCs w:val="24"/>
              </w:rPr>
            </w:pPr>
            <w:r w:rsidRPr="002C04DB">
              <w:rPr>
                <w:sz w:val="24"/>
                <w:szCs w:val="24"/>
              </w:rPr>
              <w:t>Ilość cykli ładowania: &gt;300 razy</w:t>
            </w:r>
          </w:p>
        </w:tc>
        <w:tc>
          <w:tcPr>
            <w:tcW w:w="2268"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rialNarow"/>
              <w:rPr>
                <w:rFonts w:ascii="Arial" w:hAnsi="Arial" w:cs="Arial"/>
              </w:rPr>
            </w:pPr>
          </w:p>
        </w:tc>
      </w:tr>
      <w:tr w:rsidR="002C04DB"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C04DB" w:rsidRPr="002C04DB" w:rsidRDefault="002C04DB" w:rsidP="002C04DB">
            <w:pPr>
              <w:autoSpaceDE w:val="0"/>
              <w:autoSpaceDN w:val="0"/>
              <w:adjustRightInd w:val="0"/>
              <w:ind w:left="360"/>
              <w:rPr>
                <w:sz w:val="24"/>
                <w:szCs w:val="24"/>
              </w:rPr>
            </w:pPr>
            <w:r w:rsidRPr="002C04DB">
              <w:rPr>
                <w:sz w:val="24"/>
                <w:szCs w:val="24"/>
              </w:rPr>
              <w:t>Temperatura pracy: - 5 do ~50 st. C</w:t>
            </w:r>
          </w:p>
        </w:tc>
        <w:tc>
          <w:tcPr>
            <w:tcW w:w="2268"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rialNarow"/>
              <w:rPr>
                <w:rFonts w:ascii="Arial" w:hAnsi="Arial" w:cs="Arial"/>
              </w:rPr>
            </w:pPr>
          </w:p>
        </w:tc>
      </w:tr>
      <w:tr w:rsidR="002C04DB"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kapitzlist"/>
              <w:numPr>
                <w:ilvl w:val="0"/>
                <w:numId w:val="1"/>
              </w:numPr>
              <w:jc w:val="cente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C04DB" w:rsidRPr="002C04DB" w:rsidRDefault="002C04DB" w:rsidP="002C04DB">
            <w:pPr>
              <w:autoSpaceDE w:val="0"/>
              <w:autoSpaceDN w:val="0"/>
              <w:adjustRightInd w:val="0"/>
              <w:ind w:left="360"/>
              <w:rPr>
                <w:sz w:val="24"/>
                <w:szCs w:val="24"/>
              </w:rPr>
            </w:pPr>
            <w:r w:rsidRPr="002C04DB">
              <w:rPr>
                <w:sz w:val="24"/>
                <w:szCs w:val="24"/>
              </w:rPr>
              <w:t>Wilgotność podczas pracy: 10% - ~90%</w:t>
            </w:r>
          </w:p>
        </w:tc>
        <w:tc>
          <w:tcPr>
            <w:tcW w:w="2268"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rialNarow"/>
              <w:rPr>
                <w:rFonts w:ascii="Arial" w:hAnsi="Arial" w:cs="Arial"/>
              </w:rPr>
            </w:pPr>
          </w:p>
        </w:tc>
      </w:tr>
      <w:tr w:rsidR="002C04DB"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C04DB" w:rsidRPr="002C04DB" w:rsidRDefault="002C04DB" w:rsidP="002C04DB">
            <w:pPr>
              <w:autoSpaceDE w:val="0"/>
              <w:autoSpaceDN w:val="0"/>
              <w:adjustRightInd w:val="0"/>
              <w:ind w:left="360"/>
              <w:rPr>
                <w:sz w:val="24"/>
                <w:szCs w:val="24"/>
              </w:rPr>
            </w:pPr>
            <w:r w:rsidRPr="002C04DB">
              <w:rPr>
                <w:sz w:val="24"/>
                <w:szCs w:val="24"/>
              </w:rPr>
              <w:t xml:space="preserve">Ciśnienie atmosferyczne podczas pracy: 860-1060 </w:t>
            </w:r>
            <w:proofErr w:type="spellStart"/>
            <w:r w:rsidRPr="002C04DB">
              <w:rPr>
                <w:sz w:val="24"/>
                <w:szCs w:val="24"/>
              </w:rPr>
              <w:t>hPa</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rialNarow"/>
              <w:rPr>
                <w:rFonts w:ascii="Arial" w:hAnsi="Arial" w:cs="Arial"/>
              </w:rPr>
            </w:pPr>
          </w:p>
        </w:tc>
      </w:tr>
      <w:tr w:rsidR="002C04DB" w:rsidRPr="00FA345D" w:rsidTr="002C04DB">
        <w:trPr>
          <w:trHeight w:val="477"/>
        </w:trPr>
        <w:tc>
          <w:tcPr>
            <w:tcW w:w="993"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C04DB" w:rsidRPr="002C04DB" w:rsidRDefault="002C04DB" w:rsidP="002C04DB">
            <w:pPr>
              <w:spacing w:after="200" w:line="360" w:lineRule="auto"/>
              <w:ind w:left="360"/>
              <w:rPr>
                <w:sz w:val="24"/>
                <w:szCs w:val="24"/>
              </w:rPr>
            </w:pPr>
            <w:r w:rsidRPr="002C04DB">
              <w:rPr>
                <w:sz w:val="24"/>
                <w:szCs w:val="24"/>
              </w:rPr>
              <w:t>Wyposażenie:</w:t>
            </w:r>
            <w:r>
              <w:rPr>
                <w:sz w:val="24"/>
                <w:szCs w:val="24"/>
              </w:rPr>
              <w:t xml:space="preserve"> </w:t>
            </w:r>
            <w:r w:rsidRPr="002C04DB">
              <w:rPr>
                <w:sz w:val="24"/>
                <w:szCs w:val="24"/>
              </w:rPr>
              <w:t>ładowarka i kabel zasilający, instrukcja obsługi</w:t>
            </w:r>
          </w:p>
        </w:tc>
        <w:tc>
          <w:tcPr>
            <w:tcW w:w="2268"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rialNarow"/>
              <w:rPr>
                <w:rFonts w:ascii="Arial" w:hAnsi="Arial" w:cs="Arial"/>
              </w:rPr>
            </w:pPr>
          </w:p>
        </w:tc>
      </w:tr>
      <w:tr w:rsidR="002C04DB" w:rsidRPr="00FA345D" w:rsidTr="00277919">
        <w:tc>
          <w:tcPr>
            <w:tcW w:w="993"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2C04DB" w:rsidRPr="00236BD9" w:rsidRDefault="002C04DB" w:rsidP="002C04DB">
            <w:pPr>
              <w:rPr>
                <w:rFonts w:ascii="Arial" w:hAnsi="Arial" w:cs="Arial"/>
              </w:rPr>
            </w:pPr>
            <w:r w:rsidRPr="00236BD9">
              <w:rPr>
                <w:rFonts w:ascii="Arial" w:hAnsi="Arial" w:cs="Arial"/>
              </w:rPr>
              <w:t xml:space="preserve">Autoryzowany serwis  (autoryzacja). </w:t>
            </w:r>
          </w:p>
        </w:tc>
        <w:tc>
          <w:tcPr>
            <w:tcW w:w="2268"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jc w:val="center"/>
              <w:rPr>
                <w:rFonts w:ascii="Arial" w:hAnsi="Arial" w:cs="Arial"/>
                <w:sz w:val="24"/>
                <w:szCs w:val="24"/>
              </w:rPr>
            </w:pPr>
            <w:r w:rsidRPr="00FA345D">
              <w:rPr>
                <w:rFonts w:ascii="Arial" w:hAnsi="Arial" w:cs="Arial"/>
                <w:sz w:val="24"/>
                <w:szCs w:val="24"/>
              </w:rPr>
              <w:t>TAK, podać nazwę i adres</w:t>
            </w:r>
          </w:p>
        </w:tc>
        <w:tc>
          <w:tcPr>
            <w:tcW w:w="3402" w:type="dxa"/>
            <w:tcBorders>
              <w:top w:val="single" w:sz="4" w:space="0" w:color="auto"/>
              <w:left w:val="single" w:sz="4" w:space="0" w:color="auto"/>
              <w:bottom w:val="single" w:sz="4" w:space="0" w:color="auto"/>
              <w:right w:val="single" w:sz="4" w:space="0" w:color="auto"/>
            </w:tcBorders>
          </w:tcPr>
          <w:p w:rsidR="002C04DB" w:rsidRPr="00FA345D" w:rsidRDefault="002C04DB" w:rsidP="002C04DB">
            <w:pPr>
              <w:rPr>
                <w:rFonts w:ascii="Arial" w:hAnsi="Arial" w:cs="Arial"/>
                <w:sz w:val="24"/>
                <w:szCs w:val="24"/>
              </w:rPr>
            </w:pPr>
          </w:p>
        </w:tc>
      </w:tr>
      <w:tr w:rsidR="002C04DB" w:rsidRPr="00FA345D" w:rsidTr="00277919">
        <w:tc>
          <w:tcPr>
            <w:tcW w:w="993"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2C04DB" w:rsidRPr="00236BD9" w:rsidRDefault="002C04DB" w:rsidP="002C04DB">
            <w:pPr>
              <w:rPr>
                <w:rFonts w:ascii="Arial" w:hAnsi="Arial" w:cs="Arial"/>
              </w:rPr>
            </w:pPr>
            <w:r w:rsidRPr="00236BD9">
              <w:rPr>
                <w:rFonts w:ascii="Arial" w:hAnsi="Arial" w:cs="Arial"/>
              </w:rPr>
              <w:t>Serwis pogwarancyjny oraz sprzedaż części zamiennych i materiałów eksploatacyjnych prze minimum 7 lat po upływie okresu gwarancji „Pełny zakres”</w:t>
            </w:r>
          </w:p>
          <w:p w:rsidR="002C04DB" w:rsidRPr="00236BD9" w:rsidRDefault="002C04DB" w:rsidP="002C04DB">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2C04DB" w:rsidRPr="00FA345D" w:rsidRDefault="002C04DB" w:rsidP="002C04DB">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tcPr>
          <w:p w:rsidR="002C04DB" w:rsidRPr="00FA345D" w:rsidRDefault="002C04DB" w:rsidP="002C04DB">
            <w:pPr>
              <w:jc w:val="center"/>
              <w:rPr>
                <w:rFonts w:ascii="Arial" w:hAnsi="Arial" w:cs="Arial"/>
                <w:sz w:val="24"/>
                <w:szCs w:val="24"/>
              </w:rPr>
            </w:pPr>
          </w:p>
        </w:tc>
      </w:tr>
    </w:tbl>
    <w:p w:rsidR="005A7B30" w:rsidRDefault="005A7B30" w:rsidP="005A7B30">
      <w:pPr>
        <w:pStyle w:val="SP17122906"/>
        <w:rPr>
          <w:rFonts w:ascii="Arial" w:hAnsi="Arial"/>
          <w:sz w:val="22"/>
          <w:lang w:eastAsia="ar-SA"/>
        </w:rPr>
      </w:pPr>
    </w:p>
    <w:p w:rsidR="00CF7C69" w:rsidRPr="00CF7C69" w:rsidRDefault="00CF7C69" w:rsidP="00CF7C69">
      <w:pPr>
        <w:spacing w:after="4" w:line="248" w:lineRule="auto"/>
        <w:ind w:left="744" w:right="176" w:hanging="10"/>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Na dostarczone urządzenia medyczne  wykonawca udzieli:  </w:t>
      </w:r>
    </w:p>
    <w:p w:rsidR="00CF7C69" w:rsidRPr="00CF7C69" w:rsidRDefault="00CF7C69" w:rsidP="00CF7C69">
      <w:pPr>
        <w:spacing w:after="4" w:line="248" w:lineRule="auto"/>
        <w:ind w:left="744" w:right="176" w:hanging="10"/>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Wymaganej w opisie przedmiotu zamówienia gwarancji producenta (z opcja przedłużenia gwarancji) i rękojmię w „pełnym zakresie” tj.: wszelkie naprawy  łącznie z materiałami, i wymiany elementów zestawu i jego  podzespołów, konserwacje,  przeglądy techniczne z okresowymi przeglądami obowiązkowymi wraz z materiałami,  wykonywanymi zgodnie z zaleceniami producenta  (gwarancja obejmuje wszelkie koszty w tym, w szczególności koszty, robocizny, materiałów,  dojazdu, wyżywienia i noclegu serwisantów itp. Okres gwarancji dla nowo zainstalowanych elementów po naprawie minimum 24 miesiące. </w:t>
      </w:r>
    </w:p>
    <w:p w:rsidR="00CF7C69" w:rsidRPr="00CF7C69" w:rsidRDefault="00CF7C69" w:rsidP="00CF7C69">
      <w:pPr>
        <w:numPr>
          <w:ilvl w:val="0"/>
          <w:numId w:val="2"/>
        </w:numPr>
        <w:spacing w:after="4" w:line="248" w:lineRule="auto"/>
        <w:ind w:right="179"/>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Wykonawca zapewnia minimum przez  7 lat od upływu pełnego okresu gwarancji  serwis pogwarancyjny oraz sprzedaż części zamiennych i materiałów eksploatacyjnych</w:t>
      </w:r>
      <w:r w:rsidRPr="00CF7C69">
        <w:rPr>
          <w:rFonts w:ascii="Arial" w:eastAsia="Arial" w:hAnsi="Arial" w:cs="Arial"/>
          <w:b/>
          <w:color w:val="000000"/>
          <w:sz w:val="18"/>
          <w:szCs w:val="22"/>
          <w:lang w:eastAsia="en-US"/>
        </w:rPr>
        <w:t xml:space="preserve"> </w:t>
      </w:r>
    </w:p>
    <w:p w:rsidR="00CF7C69" w:rsidRPr="00CF7C69" w:rsidRDefault="00CF7C69" w:rsidP="00CF7C69">
      <w:pPr>
        <w:numPr>
          <w:ilvl w:val="0"/>
          <w:numId w:val="2"/>
        </w:numPr>
        <w:spacing w:after="36" w:line="239" w:lineRule="auto"/>
        <w:ind w:right="179"/>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Wykonawca zapewnia na własny koszt i we własnym zakresie dostawę i montaż urządzenia we wskazanym miejscu Szpitala, prezentację oraz szkolenie personelu przygotowujące do pracy na urządzeniu. Dostawa urządzenia do magazynu Szpitala  jest niezależna od terminu faktycznego montażu urządzenia i szkolenia, które zostaną uzgodnione miedzy stronami po zawarciu umowy.</w:t>
      </w:r>
      <w:r w:rsidRPr="00CF7C69">
        <w:rPr>
          <w:rFonts w:ascii="Arial" w:eastAsia="Arial" w:hAnsi="Arial" w:cs="Arial"/>
          <w:b/>
          <w:color w:val="000000"/>
          <w:sz w:val="18"/>
          <w:szCs w:val="22"/>
          <w:lang w:eastAsia="en-US"/>
        </w:rPr>
        <w:t xml:space="preserve"> </w:t>
      </w:r>
    </w:p>
    <w:p w:rsidR="00CF7C69" w:rsidRPr="00CF7C69" w:rsidRDefault="00CF7C69" w:rsidP="00CF7C69">
      <w:pPr>
        <w:spacing w:line="259" w:lineRule="auto"/>
        <w:ind w:left="720"/>
        <w:rPr>
          <w:rFonts w:ascii="Arial" w:eastAsia="Arial" w:hAnsi="Arial" w:cs="Arial"/>
          <w:color w:val="000000"/>
          <w:sz w:val="18"/>
          <w:szCs w:val="22"/>
          <w:lang w:eastAsia="en-US"/>
        </w:rPr>
      </w:pPr>
      <w:r w:rsidRPr="00CF7C69">
        <w:rPr>
          <w:rFonts w:ascii="Arial" w:eastAsia="Arial" w:hAnsi="Arial" w:cs="Arial"/>
          <w:color w:val="000000"/>
          <w:sz w:val="22"/>
          <w:szCs w:val="22"/>
          <w:lang w:eastAsia="en-US"/>
        </w:rPr>
        <w:lastRenderedPageBreak/>
        <w:t xml:space="preserve"> </w:t>
      </w:r>
    </w:p>
    <w:p w:rsidR="00CF7C69" w:rsidRPr="00CF7C69" w:rsidRDefault="00CF7C69" w:rsidP="00CF7C69">
      <w:pPr>
        <w:spacing w:line="259" w:lineRule="auto"/>
        <w:rPr>
          <w:rFonts w:ascii="Arial" w:eastAsia="Arial" w:hAnsi="Arial" w:cs="Arial"/>
          <w:color w:val="000000"/>
          <w:sz w:val="18"/>
          <w:szCs w:val="22"/>
          <w:lang w:eastAsia="en-US"/>
        </w:rPr>
      </w:pPr>
      <w:r w:rsidRPr="00CF7C69">
        <w:rPr>
          <w:rFonts w:ascii="Arial" w:eastAsia="Arial" w:hAnsi="Arial" w:cs="Arial"/>
          <w:b/>
          <w:color w:val="000000"/>
          <w:sz w:val="22"/>
          <w:szCs w:val="22"/>
          <w:lang w:eastAsia="en-US"/>
        </w:rPr>
        <w:t xml:space="preserve"> </w:t>
      </w:r>
    </w:p>
    <w:p w:rsidR="00CF7C69" w:rsidRPr="00CF7C69" w:rsidRDefault="00CF7C69" w:rsidP="00CF7C69">
      <w:pPr>
        <w:numPr>
          <w:ilvl w:val="0"/>
          <w:numId w:val="3"/>
        </w:numPr>
        <w:spacing w:after="4" w:line="248"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 w:val="18"/>
          <w:szCs w:val="22"/>
          <w:u w:val="single" w:color="000000"/>
          <w:lang w:eastAsia="en-US"/>
        </w:rPr>
        <w:t>Objaśnienia dot. tabel z parametrami</w:t>
      </w:r>
      <w:r w:rsidRPr="00CF7C69">
        <w:rPr>
          <w:rFonts w:ascii="Arial" w:eastAsia="Arial" w:hAnsi="Arial" w:cs="Arial"/>
          <w:b/>
          <w:color w:val="000000"/>
          <w:sz w:val="18"/>
          <w:szCs w:val="22"/>
          <w:lang w:eastAsia="en-US"/>
        </w:rPr>
        <w:t xml:space="preserve">  </w:t>
      </w:r>
    </w:p>
    <w:p w:rsidR="00CF7C69" w:rsidRPr="00CF7C69" w:rsidRDefault="00CF7C69" w:rsidP="00CF7C69">
      <w:pPr>
        <w:numPr>
          <w:ilvl w:val="0"/>
          <w:numId w:val="3"/>
        </w:numPr>
        <w:spacing w:after="4" w:line="248"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 w:val="18"/>
          <w:szCs w:val="22"/>
          <w:lang w:eastAsia="en-US"/>
        </w:rPr>
        <w:t xml:space="preserve">1) W tabeli dotyczącej oferowanego urządzenia  podano jakie parametry ma posiadać oferowane przedmiot zamówienia   </w:t>
      </w:r>
    </w:p>
    <w:p w:rsidR="00CF7C69" w:rsidRPr="00CF7C69" w:rsidRDefault="00CF7C69" w:rsidP="00CF7C69">
      <w:pPr>
        <w:numPr>
          <w:ilvl w:val="0"/>
          <w:numId w:val="3"/>
        </w:numPr>
        <w:spacing w:after="46" w:line="239" w:lineRule="auto"/>
        <w:ind w:right="73"/>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Wymagania postawione przez Zamawiającego  dotyczące parametrów i funkcji zamawianego urządzenia stanowią wymóg minimalny jakiemu musi odpowiadać oferowany sprzęt. Oferowane urządzenia muszą wymagane, minimalne parametry i funkcje  faktycznie posiadać. W przypadku braku jakiegokolwiek parametru w urządzeniu oferta wykonawcy traktowana będzie jako niezgodna  opisem przedmiotu zamówienia.  </w:t>
      </w:r>
    </w:p>
    <w:p w:rsidR="00CF7C69" w:rsidRPr="00CF7C69" w:rsidRDefault="00CF7C69" w:rsidP="00CF7C69">
      <w:pPr>
        <w:numPr>
          <w:ilvl w:val="0"/>
          <w:numId w:val="3"/>
        </w:numPr>
        <w:spacing w:after="4" w:line="249"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Cs w:val="22"/>
          <w:lang w:eastAsia="en-US"/>
        </w:rPr>
        <w:t xml:space="preserve">W przypadku zaistnienia jakichkolwiek wątpliwości w toku badania ofert , które dotyczyć będą parametrów, funkcji lub właściwości oferowanego urządzenia, Zamawiający zastrzega sobie, prawo do sprawdzenia wiarygodności podanych przez Wykonawcę parametrów technicznych za  pomocą wszystkich dostępnych środków, m.in. poprzez wystąpienie do Wykonawcy o udostępnienie stosownego dokumentu lub oświadczenia producenta oferowanego urządzenia celem weryfikacji oraz prezentację oferowanego sprzętu przed rozstrzygnięciem przetargu.  </w:t>
      </w:r>
    </w:p>
    <w:p w:rsidR="00CF7C69" w:rsidRPr="00CF7C69" w:rsidRDefault="00CF7C69" w:rsidP="00CF7C69">
      <w:pPr>
        <w:numPr>
          <w:ilvl w:val="0"/>
          <w:numId w:val="3"/>
        </w:numPr>
        <w:spacing w:after="4" w:line="249" w:lineRule="auto"/>
        <w:ind w:right="73"/>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Oferowane przedmioty zamówienia    mają być nieużywane i  fabrycznie nowe. </w:t>
      </w:r>
    </w:p>
    <w:p w:rsidR="004B3875" w:rsidRPr="00CF7C69" w:rsidRDefault="004B3875"/>
    <w:sectPr w:rsidR="004B3875" w:rsidRPr="00CF7C69" w:rsidSect="005A7B3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7C69" w:rsidRDefault="00CF7C69" w:rsidP="00CF7C69">
      <w:r>
        <w:separator/>
      </w:r>
    </w:p>
  </w:endnote>
  <w:endnote w:type="continuationSeparator" w:id="0">
    <w:p w:rsidR="00CF7C69" w:rsidRDefault="00CF7C69" w:rsidP="00CF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DKPJE+TimesNewRoman">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04DB" w:rsidRDefault="002C04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04DB" w:rsidRDefault="002C04D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04DB" w:rsidRDefault="002C04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7C69" w:rsidRDefault="00CF7C69" w:rsidP="00CF7C69">
      <w:r>
        <w:separator/>
      </w:r>
    </w:p>
  </w:footnote>
  <w:footnote w:type="continuationSeparator" w:id="0">
    <w:p w:rsidR="00CF7C69" w:rsidRDefault="00CF7C69" w:rsidP="00CF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04DB" w:rsidRDefault="002C04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C69" w:rsidRDefault="00CF7C69" w:rsidP="00CF7C69">
    <w:pPr>
      <w:pStyle w:val="Nagwek"/>
      <w:jc w:val="right"/>
    </w:pPr>
    <w:r>
      <w:t xml:space="preserve">Zał. Nr </w:t>
    </w:r>
    <w:r>
      <w:t>2.</w:t>
    </w:r>
    <w:r w:rsidR="002C04DB">
      <w:t>4</w:t>
    </w:r>
  </w:p>
  <w:p w:rsidR="00CF7C69" w:rsidRDefault="00CF7C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04DB" w:rsidRDefault="002C0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32AE"/>
    <w:multiLevelType w:val="hybridMultilevel"/>
    <w:tmpl w:val="F10CE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B04422"/>
    <w:multiLevelType w:val="hybridMultilevel"/>
    <w:tmpl w:val="277658A2"/>
    <w:lvl w:ilvl="0" w:tplc="A58A1B3A">
      <w:start w:val="1"/>
      <w:numFmt w:val="bullet"/>
      <w:lvlText w:val="-"/>
      <w:lvlJc w:val="left"/>
      <w:pPr>
        <w:ind w:left="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86419C">
      <w:start w:val="1"/>
      <w:numFmt w:val="bullet"/>
      <w:lvlText w:val="o"/>
      <w:lvlJc w:val="left"/>
      <w:pPr>
        <w:ind w:left="1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C2AEA2">
      <w:start w:val="1"/>
      <w:numFmt w:val="bullet"/>
      <w:lvlText w:val="▪"/>
      <w:lvlJc w:val="left"/>
      <w:pPr>
        <w:ind w:left="2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8C1F5A">
      <w:start w:val="1"/>
      <w:numFmt w:val="bullet"/>
      <w:lvlText w:val="•"/>
      <w:lvlJc w:val="left"/>
      <w:pPr>
        <w:ind w:left="3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048CB6">
      <w:start w:val="1"/>
      <w:numFmt w:val="bullet"/>
      <w:lvlText w:val="o"/>
      <w:lvlJc w:val="left"/>
      <w:pPr>
        <w:ind w:left="3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9CF59A">
      <w:start w:val="1"/>
      <w:numFmt w:val="bullet"/>
      <w:lvlText w:val="▪"/>
      <w:lvlJc w:val="left"/>
      <w:pPr>
        <w:ind w:left="4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AC319C">
      <w:start w:val="1"/>
      <w:numFmt w:val="bullet"/>
      <w:lvlText w:val="•"/>
      <w:lvlJc w:val="left"/>
      <w:pPr>
        <w:ind w:left="5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4E0E18">
      <w:start w:val="1"/>
      <w:numFmt w:val="bullet"/>
      <w:lvlText w:val="o"/>
      <w:lvlJc w:val="left"/>
      <w:pPr>
        <w:ind w:left="6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68FFF8">
      <w:start w:val="1"/>
      <w:numFmt w:val="bullet"/>
      <w:lvlText w:val="▪"/>
      <w:lvlJc w:val="left"/>
      <w:pPr>
        <w:ind w:left="6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47C2B98"/>
    <w:multiLevelType w:val="hybridMultilevel"/>
    <w:tmpl w:val="5E486E28"/>
    <w:lvl w:ilvl="0" w:tplc="51905644">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8A7348">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CEA80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067572">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B29574">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0AF4FA">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DE6122">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B84F14">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CE644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8D331DF"/>
    <w:multiLevelType w:val="hybridMultilevel"/>
    <w:tmpl w:val="0A9C7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30"/>
    <w:rsid w:val="001A4387"/>
    <w:rsid w:val="00236BD9"/>
    <w:rsid w:val="00286195"/>
    <w:rsid w:val="002C04DB"/>
    <w:rsid w:val="004B3875"/>
    <w:rsid w:val="00537C01"/>
    <w:rsid w:val="005A7B30"/>
    <w:rsid w:val="00831312"/>
    <w:rsid w:val="00CF7C69"/>
    <w:rsid w:val="00F237B4"/>
    <w:rsid w:val="00FA3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15AF"/>
  <w15:chartTrackingRefBased/>
  <w15:docId w15:val="{E6CFF613-AEC6-4CAB-903C-F001960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B3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5A7B30"/>
  </w:style>
  <w:style w:type="character" w:customStyle="1" w:styleId="TekstkomentarzaZnak">
    <w:name w:val="Tekst komentarza Znak"/>
    <w:basedOn w:val="Domylnaczcionkaakapitu"/>
    <w:link w:val="Tekstkomentarza"/>
    <w:semiHidden/>
    <w:rsid w:val="005A7B30"/>
    <w:rPr>
      <w:rFonts w:ascii="Times New Roman" w:eastAsia="Times New Roman" w:hAnsi="Times New Roman" w:cs="Times New Roman"/>
      <w:sz w:val="20"/>
      <w:szCs w:val="20"/>
      <w:lang w:eastAsia="pl-PL"/>
    </w:rPr>
  </w:style>
  <w:style w:type="paragraph" w:customStyle="1" w:styleId="TableContents">
    <w:name w:val="Table Contents"/>
    <w:basedOn w:val="Normalny"/>
    <w:rsid w:val="005A7B30"/>
    <w:rPr>
      <w:snapToGrid w:val="0"/>
      <w:sz w:val="24"/>
    </w:rPr>
  </w:style>
  <w:style w:type="paragraph" w:styleId="Tekstpodstawowy">
    <w:name w:val="Body Text"/>
    <w:aliases w:val="(F2)"/>
    <w:basedOn w:val="Normalny"/>
    <w:link w:val="TekstpodstawowyZnak"/>
    <w:rsid w:val="005A7B30"/>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sz w:val="28"/>
    </w:rPr>
  </w:style>
  <w:style w:type="character" w:customStyle="1" w:styleId="TekstpodstawowyZnak">
    <w:name w:val="Tekst podstawowy Znak"/>
    <w:aliases w:val="(F2) Znak"/>
    <w:basedOn w:val="Domylnaczcionkaakapitu"/>
    <w:link w:val="Tekstpodstawowy"/>
    <w:rsid w:val="005A7B30"/>
    <w:rPr>
      <w:rFonts w:ascii="Arial Narrow" w:eastAsia="Times New Roman" w:hAnsi="Arial Narrow" w:cs="Times New Roman"/>
      <w:sz w:val="28"/>
      <w:szCs w:val="20"/>
      <w:lang w:eastAsia="pl-PL"/>
    </w:rPr>
  </w:style>
  <w:style w:type="paragraph" w:customStyle="1" w:styleId="SP17122906">
    <w:name w:val="SP.17.122906"/>
    <w:basedOn w:val="Normalny"/>
    <w:rsid w:val="005A7B30"/>
    <w:rPr>
      <w:rFonts w:ascii="NDKPJE+TimesNewRoman" w:hAnsi="NDKPJE+TimesNewRoman"/>
      <w:snapToGrid w:val="0"/>
      <w:color w:val="000000"/>
      <w:sz w:val="24"/>
    </w:rPr>
  </w:style>
  <w:style w:type="paragraph" w:customStyle="1" w:styleId="Tre">
    <w:name w:val="Treść"/>
    <w:rsid w:val="005A7B30"/>
    <w:pPr>
      <w:spacing w:after="0" w:line="240" w:lineRule="auto"/>
    </w:pPr>
    <w:rPr>
      <w:rFonts w:ascii="Helvetica" w:eastAsia="Arial Unicode MS" w:hAnsi="Helvetica" w:cs="Times New Roman"/>
      <w:szCs w:val="20"/>
      <w:lang w:val="en-US" w:eastAsia="pl-PL"/>
    </w:rPr>
  </w:style>
  <w:style w:type="paragraph" w:customStyle="1" w:styleId="ArialNarow">
    <w:name w:val="Arial Narow"/>
    <w:basedOn w:val="Normalny"/>
    <w:link w:val="ArialNarowZnak"/>
    <w:rsid w:val="005A7B30"/>
    <w:rPr>
      <w:rFonts w:ascii="Arial Narrow" w:eastAsia="Calibri" w:hAnsi="Arial Narrow" w:cs="Arial Narrow"/>
      <w:sz w:val="24"/>
      <w:szCs w:val="24"/>
    </w:rPr>
  </w:style>
  <w:style w:type="character" w:customStyle="1" w:styleId="ArialNarowZnak">
    <w:name w:val="Arial Narow Znak"/>
    <w:link w:val="ArialNarow"/>
    <w:locked/>
    <w:rsid w:val="005A7B30"/>
    <w:rPr>
      <w:rFonts w:ascii="Arial Narrow" w:eastAsia="Calibri" w:hAnsi="Arial Narrow" w:cs="Arial Narrow"/>
      <w:sz w:val="24"/>
      <w:szCs w:val="24"/>
      <w:lang w:eastAsia="pl-PL"/>
    </w:rPr>
  </w:style>
  <w:style w:type="paragraph" w:styleId="Akapitzlist">
    <w:name w:val="List Paragraph"/>
    <w:basedOn w:val="Normalny"/>
    <w:uiPriority w:val="34"/>
    <w:qFormat/>
    <w:rsid w:val="00F237B4"/>
    <w:pPr>
      <w:ind w:left="720"/>
      <w:contextualSpacing/>
    </w:pPr>
  </w:style>
  <w:style w:type="paragraph" w:styleId="Nagwek">
    <w:name w:val="header"/>
    <w:basedOn w:val="Normalny"/>
    <w:link w:val="NagwekZnak"/>
    <w:uiPriority w:val="99"/>
    <w:unhideWhenUsed/>
    <w:rsid w:val="00CF7C69"/>
    <w:pPr>
      <w:tabs>
        <w:tab w:val="center" w:pos="4536"/>
        <w:tab w:val="right" w:pos="9072"/>
      </w:tabs>
    </w:pPr>
  </w:style>
  <w:style w:type="character" w:customStyle="1" w:styleId="NagwekZnak">
    <w:name w:val="Nagłówek Znak"/>
    <w:basedOn w:val="Domylnaczcionkaakapitu"/>
    <w:link w:val="Nagwek"/>
    <w:uiPriority w:val="99"/>
    <w:rsid w:val="00CF7C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F7C69"/>
    <w:pPr>
      <w:tabs>
        <w:tab w:val="center" w:pos="4536"/>
        <w:tab w:val="right" w:pos="9072"/>
      </w:tabs>
    </w:pPr>
  </w:style>
  <w:style w:type="character" w:customStyle="1" w:styleId="StopkaZnak">
    <w:name w:val="Stopka Znak"/>
    <w:basedOn w:val="Domylnaczcionkaakapitu"/>
    <w:link w:val="Stopka"/>
    <w:uiPriority w:val="99"/>
    <w:rsid w:val="00CF7C69"/>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2C04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DDC4-7A27-4B18-AE9A-BB20F8C0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2</cp:revision>
  <dcterms:created xsi:type="dcterms:W3CDTF">2020-05-13T08:50:00Z</dcterms:created>
  <dcterms:modified xsi:type="dcterms:W3CDTF">2020-05-13T08:50:00Z</dcterms:modified>
</cp:coreProperties>
</file>