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EE" w:rsidRDefault="009D13EE" w:rsidP="009D13EE">
      <w:pPr>
        <w:autoSpaceDE w:val="0"/>
        <w:autoSpaceDN w:val="0"/>
        <w:adjustRightInd w:val="0"/>
        <w:jc w:val="right"/>
        <w:rPr>
          <w:rFonts w:ascii="Times" w:hAnsi="Times" w:cs="Times"/>
          <w:bCs/>
          <w:szCs w:val="28"/>
        </w:rPr>
      </w:pPr>
      <w:r w:rsidRPr="00195AEB">
        <w:rPr>
          <w:rFonts w:ascii="Times" w:hAnsi="Times" w:cs="Times"/>
          <w:bCs/>
          <w:szCs w:val="28"/>
        </w:rPr>
        <w:t xml:space="preserve">Szczytno, dn. </w:t>
      </w:r>
      <w:r w:rsidR="00FE500D">
        <w:rPr>
          <w:rFonts w:ascii="Times" w:hAnsi="Times" w:cs="Times"/>
          <w:bCs/>
          <w:szCs w:val="28"/>
        </w:rPr>
        <w:t>1</w:t>
      </w:r>
      <w:r w:rsidR="001074E0">
        <w:rPr>
          <w:rFonts w:ascii="Times" w:hAnsi="Times" w:cs="Times"/>
          <w:bCs/>
          <w:szCs w:val="28"/>
        </w:rPr>
        <w:t>1</w:t>
      </w:r>
      <w:r w:rsidRPr="00195AEB">
        <w:rPr>
          <w:rFonts w:ascii="Times" w:hAnsi="Times" w:cs="Times"/>
          <w:bCs/>
          <w:szCs w:val="28"/>
        </w:rPr>
        <w:t>.0</w:t>
      </w:r>
      <w:r w:rsidR="009165BE">
        <w:rPr>
          <w:rFonts w:ascii="Times" w:hAnsi="Times" w:cs="Times"/>
          <w:bCs/>
          <w:szCs w:val="28"/>
        </w:rPr>
        <w:t>1</w:t>
      </w:r>
      <w:r w:rsidRPr="00195AEB">
        <w:rPr>
          <w:rFonts w:ascii="Times" w:hAnsi="Times" w:cs="Times"/>
          <w:bCs/>
          <w:szCs w:val="28"/>
        </w:rPr>
        <w:t>.201</w:t>
      </w:r>
      <w:r w:rsidR="009165BE">
        <w:rPr>
          <w:rFonts w:ascii="Times" w:hAnsi="Times" w:cs="Times"/>
          <w:bCs/>
          <w:szCs w:val="28"/>
        </w:rPr>
        <w:t>8</w:t>
      </w:r>
      <w:r w:rsidRPr="00195AEB">
        <w:rPr>
          <w:rFonts w:ascii="Times" w:hAnsi="Times" w:cs="Times"/>
          <w:bCs/>
          <w:szCs w:val="28"/>
        </w:rPr>
        <w:t>r.</w:t>
      </w:r>
    </w:p>
    <w:p w:rsidR="009D13EE" w:rsidRPr="00195AEB" w:rsidRDefault="00AB577B" w:rsidP="00E01399">
      <w:pPr>
        <w:autoSpaceDE w:val="0"/>
        <w:autoSpaceDN w:val="0"/>
        <w:adjustRightInd w:val="0"/>
        <w:rPr>
          <w:rFonts w:ascii="Times" w:hAnsi="Times" w:cs="Times"/>
          <w:bCs/>
          <w:szCs w:val="28"/>
        </w:rPr>
      </w:pPr>
      <w:r w:rsidRPr="00AB577B">
        <w:rPr>
          <w:rFonts w:ascii="Times" w:hAnsi="Times" w:cs="Times"/>
          <w:bCs/>
          <w:sz w:val="22"/>
          <w:szCs w:val="28"/>
        </w:rPr>
        <w:t>Zamawiający:</w:t>
      </w:r>
    </w:p>
    <w:p w:rsidR="009D13EE" w:rsidRDefault="009D13EE" w:rsidP="009D13EE">
      <w:pPr>
        <w:autoSpaceDE w:val="0"/>
        <w:autoSpaceDN w:val="0"/>
        <w:adjustRightInd w:val="0"/>
        <w:ind w:left="4248" w:firstLine="708"/>
        <w:jc w:val="center"/>
        <w:rPr>
          <w:rFonts w:ascii="Times" w:hAnsi="Times" w:cs="Times"/>
          <w:b/>
          <w:bCs/>
          <w:sz w:val="26"/>
          <w:szCs w:val="26"/>
        </w:rPr>
      </w:pPr>
      <w:r w:rsidRPr="00195AEB">
        <w:rPr>
          <w:rFonts w:ascii="Times" w:hAnsi="Times" w:cs="Times"/>
          <w:b/>
          <w:bCs/>
          <w:sz w:val="26"/>
          <w:szCs w:val="26"/>
        </w:rPr>
        <w:t>WYKONAWCY</w:t>
      </w:r>
    </w:p>
    <w:p w:rsidR="00FE500D" w:rsidRDefault="00FE500D" w:rsidP="009D13EE">
      <w:pPr>
        <w:autoSpaceDE w:val="0"/>
        <w:autoSpaceDN w:val="0"/>
        <w:adjustRightInd w:val="0"/>
        <w:ind w:left="4248" w:firstLine="708"/>
        <w:jc w:val="center"/>
        <w:rPr>
          <w:rFonts w:ascii="Times" w:hAnsi="Times" w:cs="Times"/>
          <w:b/>
          <w:bCs/>
          <w:sz w:val="26"/>
          <w:szCs w:val="26"/>
        </w:rPr>
      </w:pPr>
      <w:r>
        <w:rPr>
          <w:rFonts w:ascii="Times" w:hAnsi="Times" w:cs="Times"/>
          <w:b/>
          <w:bCs/>
          <w:sz w:val="26"/>
          <w:szCs w:val="26"/>
        </w:rPr>
        <w:t>uczestniczący w postępowaniu</w:t>
      </w:r>
    </w:p>
    <w:p w:rsidR="00FE500D" w:rsidRPr="00195AEB" w:rsidRDefault="00FE500D" w:rsidP="009D13EE">
      <w:pPr>
        <w:autoSpaceDE w:val="0"/>
        <w:autoSpaceDN w:val="0"/>
        <w:adjustRightInd w:val="0"/>
        <w:ind w:left="4248" w:firstLine="708"/>
        <w:jc w:val="center"/>
        <w:rPr>
          <w:rFonts w:ascii="Times" w:hAnsi="Times" w:cs="Times"/>
          <w:b/>
          <w:bCs/>
          <w:sz w:val="26"/>
          <w:szCs w:val="26"/>
        </w:rPr>
      </w:pPr>
      <w:r w:rsidRPr="00195AEB">
        <w:rPr>
          <w:rFonts w:ascii="Times New Roman" w:hAnsi="Times New Roman" w:cs="Times New Roman"/>
        </w:rPr>
        <w:t>oznaczon</w:t>
      </w:r>
      <w:r>
        <w:rPr>
          <w:rFonts w:ascii="Times New Roman" w:hAnsi="Times New Roman" w:cs="Times New Roman"/>
        </w:rPr>
        <w:t>ym</w:t>
      </w:r>
      <w:r w:rsidRPr="00195AEB">
        <w:rPr>
          <w:rFonts w:ascii="Times New Roman" w:hAnsi="Times New Roman" w:cs="Times New Roman"/>
        </w:rPr>
        <w:t xml:space="preserve"> numerem </w:t>
      </w:r>
      <w:r>
        <w:rPr>
          <w:rFonts w:ascii="Times New Roman" w:hAnsi="Times New Roman" w:cs="Times New Roman"/>
        </w:rPr>
        <w:t>ZOZ-</w:t>
      </w:r>
      <w:r w:rsidR="009165B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/201</w:t>
      </w:r>
      <w:r w:rsidR="009165BE">
        <w:rPr>
          <w:rFonts w:ascii="Times New Roman" w:hAnsi="Times New Roman" w:cs="Times New Roman"/>
        </w:rPr>
        <w:t>7</w:t>
      </w:r>
    </w:p>
    <w:p w:rsidR="00FE500D" w:rsidRDefault="00FE500D" w:rsidP="009D13EE">
      <w:pPr>
        <w:autoSpaceDE w:val="0"/>
        <w:autoSpaceDN w:val="0"/>
        <w:adjustRightInd w:val="0"/>
        <w:jc w:val="right"/>
        <w:rPr>
          <w:rFonts w:ascii="Times" w:hAnsi="Times" w:cs="Times"/>
          <w:b/>
          <w:bCs/>
          <w:sz w:val="28"/>
          <w:szCs w:val="28"/>
        </w:rPr>
      </w:pPr>
    </w:p>
    <w:p w:rsidR="009165BE" w:rsidRDefault="00FE500D" w:rsidP="009165BE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caps/>
          <w:sz w:val="28"/>
          <w:szCs w:val="28"/>
        </w:rPr>
      </w:pPr>
      <w:r w:rsidRPr="00FE500D">
        <w:rPr>
          <w:rFonts w:ascii="Times" w:hAnsi="Times" w:cs="Times"/>
          <w:b/>
          <w:bCs/>
          <w:caps/>
          <w:sz w:val="28"/>
          <w:szCs w:val="28"/>
        </w:rPr>
        <w:t xml:space="preserve">informacja </w:t>
      </w:r>
      <w:r w:rsidR="001074E0">
        <w:rPr>
          <w:rFonts w:ascii="Times" w:hAnsi="Times" w:cs="Times"/>
          <w:b/>
          <w:bCs/>
          <w:caps/>
          <w:sz w:val="28"/>
          <w:szCs w:val="28"/>
        </w:rPr>
        <w:t>O WYBORZE</w:t>
      </w:r>
      <w:r w:rsidRPr="00FE500D">
        <w:rPr>
          <w:rFonts w:ascii="Times" w:hAnsi="Times" w:cs="Times"/>
          <w:b/>
          <w:bCs/>
          <w:caps/>
          <w:sz w:val="28"/>
          <w:szCs w:val="28"/>
        </w:rPr>
        <w:t xml:space="preserve"> ofert</w:t>
      </w:r>
    </w:p>
    <w:p w:rsidR="009165BE" w:rsidRDefault="009D13EE" w:rsidP="009165B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95AEB">
        <w:rPr>
          <w:rFonts w:ascii="Times New Roman" w:hAnsi="Times New Roman" w:cs="Times New Roman"/>
        </w:rPr>
        <w:t xml:space="preserve">w postępowaniu o udzielenie zamówienia publicznego </w:t>
      </w:r>
      <w:proofErr w:type="spellStart"/>
      <w:r w:rsidRPr="00195AEB">
        <w:rPr>
          <w:rFonts w:ascii="Times New Roman" w:hAnsi="Times New Roman" w:cs="Times New Roman"/>
        </w:rPr>
        <w:t>pn.:„</w:t>
      </w:r>
      <w:r w:rsidR="009165BE" w:rsidRPr="00D26503">
        <w:rPr>
          <w:rFonts w:ascii="Times New Roman" w:hAnsi="Times New Roman" w:cs="Times New Roman"/>
        </w:rPr>
        <w:t>dostaw</w:t>
      </w:r>
      <w:r w:rsidR="009165BE">
        <w:rPr>
          <w:rFonts w:ascii="Times New Roman" w:hAnsi="Times New Roman" w:cs="Times New Roman"/>
        </w:rPr>
        <w:t>a</w:t>
      </w:r>
      <w:proofErr w:type="spellEnd"/>
      <w:r w:rsidR="009165BE" w:rsidRPr="00D26503">
        <w:rPr>
          <w:rFonts w:ascii="Times New Roman" w:hAnsi="Times New Roman" w:cs="Times New Roman"/>
        </w:rPr>
        <w:t xml:space="preserve"> e-usług w ramach projektu "Rozwój elektronicznych usług publicznych oraz elektronicznej dokumentacji medycznej w Zespole Opieki Zdrowotnej w Szczytnie - II etap"</w:t>
      </w:r>
    </w:p>
    <w:p w:rsidR="007C3CE8" w:rsidRPr="008D1C8B" w:rsidRDefault="007C3CE8" w:rsidP="007C3CE8">
      <w:pPr>
        <w:autoSpaceDE w:val="0"/>
        <w:autoSpaceDN w:val="0"/>
        <w:adjustRightInd w:val="0"/>
        <w:rPr>
          <w:b/>
          <w:bCs/>
        </w:rPr>
      </w:pPr>
      <w:r w:rsidRPr="008D1C8B">
        <w:rPr>
          <w:b/>
          <w:bCs/>
        </w:rPr>
        <w:t>1) Informacja o wyborze najkorzystniejszej oferty</w:t>
      </w:r>
    </w:p>
    <w:p w:rsidR="001074E0" w:rsidRDefault="001074E0" w:rsidP="001074E0">
      <w:pPr>
        <w:ind w:right="-567" w:firstLine="708"/>
        <w:jc w:val="both"/>
      </w:pPr>
      <w:r>
        <w:t>Zawiadomienie o wyborze najkorzystniejszej oferty ZOZ Szczytno działając na podstawie art. 92 ust 2 Ustawy z dnia 29 stycznia 2004 r. Prawo zam</w:t>
      </w:r>
      <w:r>
        <w:rPr>
          <w:rFonts w:hint="eastAsia"/>
        </w:rPr>
        <w:t>ó</w:t>
      </w:r>
      <w:r>
        <w:t>wień publicznych (</w:t>
      </w:r>
      <w:proofErr w:type="spellStart"/>
      <w:r w:rsidRPr="00437817">
        <w:rPr>
          <w:rFonts w:ascii="Arial" w:eastAsia="MS Mincho" w:hAnsi="Arial" w:cs="Arial"/>
          <w:w w:val="110"/>
          <w:sz w:val="18"/>
          <w:szCs w:val="18"/>
        </w:rPr>
        <w:t>Dz.U</w:t>
      </w:r>
      <w:proofErr w:type="spellEnd"/>
      <w:r w:rsidRPr="00437817">
        <w:rPr>
          <w:rFonts w:ascii="Arial" w:eastAsia="MS Mincho" w:hAnsi="Arial" w:cs="Arial"/>
          <w:w w:val="110"/>
          <w:sz w:val="18"/>
          <w:szCs w:val="18"/>
        </w:rPr>
        <w:t>. z</w:t>
      </w:r>
      <w:r>
        <w:rPr>
          <w:rFonts w:ascii="Arial" w:eastAsia="MS Mincho" w:hAnsi="Arial" w:cs="Arial"/>
          <w:w w:val="110"/>
          <w:sz w:val="18"/>
          <w:szCs w:val="18"/>
        </w:rPr>
        <w:t xml:space="preserve"> </w:t>
      </w:r>
      <w:r w:rsidRPr="00437817">
        <w:rPr>
          <w:rFonts w:ascii="Arial" w:eastAsia="MS Mincho" w:hAnsi="Arial" w:cs="Arial"/>
          <w:w w:val="110"/>
          <w:sz w:val="18"/>
          <w:szCs w:val="18"/>
        </w:rPr>
        <w:t>2017r.poz. 1579)</w:t>
      </w:r>
      <w:r w:rsidRPr="002E3406">
        <w:rPr>
          <w:rFonts w:ascii="Times New Roman" w:hAnsi="Times New Roman" w:cs="Times New Roman"/>
          <w:sz w:val="21"/>
          <w:szCs w:val="21"/>
        </w:rPr>
        <w:t>.)</w:t>
      </w:r>
      <w:r>
        <w:t>informuje, że w wyniku przeprowadzonego w trybie przetargu nieograniczonego postępowania o udzielenie zam</w:t>
      </w:r>
      <w:r>
        <w:rPr>
          <w:rFonts w:hint="eastAsia"/>
        </w:rPr>
        <w:t>ó</w:t>
      </w:r>
      <w:r>
        <w:t xml:space="preserve">wienia publicznego za najkorzystniejszą zostały uznane oferty Firm: </w:t>
      </w:r>
    </w:p>
    <w:p w:rsidR="00762A80" w:rsidRPr="002E3406" w:rsidRDefault="00711D1E" w:rsidP="00711D1E">
      <w:pPr>
        <w:tabs>
          <w:tab w:val="left" w:pos="5004"/>
        </w:tabs>
        <w:rPr>
          <w:rFonts w:ascii="Times New Roman" w:hAnsi="Times New Roman" w:cs="Times New Roman"/>
        </w:rPr>
      </w:pPr>
      <w:r w:rsidRPr="002E3406">
        <w:rPr>
          <w:rFonts w:ascii="Times New Roman" w:hAnsi="Times New Roman" w:cs="Times New Roman"/>
        </w:rPr>
        <w:tab/>
      </w:r>
    </w:p>
    <w:tbl>
      <w:tblPr>
        <w:tblStyle w:val="Tabela-Siatka"/>
        <w:tblW w:w="9606" w:type="dxa"/>
        <w:tblLayout w:type="fixed"/>
        <w:tblLook w:val="04A0"/>
      </w:tblPr>
      <w:tblGrid>
        <w:gridCol w:w="817"/>
        <w:gridCol w:w="2835"/>
        <w:gridCol w:w="1134"/>
        <w:gridCol w:w="1134"/>
        <w:gridCol w:w="1276"/>
        <w:gridCol w:w="1276"/>
        <w:gridCol w:w="1134"/>
      </w:tblGrid>
      <w:tr w:rsidR="002E3406" w:rsidRPr="002E3406" w:rsidTr="00316DF3">
        <w:trPr>
          <w:trHeight w:val="1076"/>
        </w:trPr>
        <w:tc>
          <w:tcPr>
            <w:tcW w:w="817" w:type="dxa"/>
          </w:tcPr>
          <w:p w:rsidR="002E3406" w:rsidRPr="002E3406" w:rsidRDefault="002E3406" w:rsidP="009165BE">
            <w:pPr>
              <w:rPr>
                <w:rFonts w:ascii="Times New Roman" w:hAnsi="Times New Roman" w:cs="Times New Roman"/>
                <w:sz w:val="18"/>
              </w:rPr>
            </w:pPr>
            <w:r w:rsidRPr="002E3406">
              <w:rPr>
                <w:rFonts w:ascii="Times New Roman" w:hAnsi="Times New Roman" w:cs="Times New Roman"/>
                <w:sz w:val="18"/>
              </w:rPr>
              <w:t>Nr zadania</w:t>
            </w:r>
          </w:p>
        </w:tc>
        <w:tc>
          <w:tcPr>
            <w:tcW w:w="2835" w:type="dxa"/>
          </w:tcPr>
          <w:p w:rsidR="002E3406" w:rsidRPr="002E3406" w:rsidRDefault="002E3406">
            <w:pPr>
              <w:rPr>
                <w:rFonts w:ascii="Times New Roman" w:hAnsi="Times New Roman" w:cs="Times New Roman"/>
                <w:sz w:val="18"/>
              </w:rPr>
            </w:pPr>
            <w:r w:rsidRPr="002E3406">
              <w:rPr>
                <w:rFonts w:ascii="Times New Roman" w:hAnsi="Times New Roman" w:cs="Times New Roman"/>
                <w:sz w:val="18"/>
              </w:rPr>
              <w:t>Nazwa (firma) i adres Wykonawcy</w:t>
            </w:r>
          </w:p>
        </w:tc>
        <w:tc>
          <w:tcPr>
            <w:tcW w:w="1134" w:type="dxa"/>
          </w:tcPr>
          <w:p w:rsidR="002E3406" w:rsidRPr="002E3406" w:rsidRDefault="002E3406" w:rsidP="002E3406">
            <w:pPr>
              <w:rPr>
                <w:rFonts w:ascii="Times New Roman" w:hAnsi="Times New Roman" w:cs="Times New Roman"/>
                <w:sz w:val="18"/>
              </w:rPr>
            </w:pPr>
            <w:r w:rsidRPr="002E3406">
              <w:rPr>
                <w:rFonts w:ascii="Times New Roman" w:hAnsi="Times New Roman" w:cs="Times New Roman"/>
                <w:sz w:val="18"/>
              </w:rPr>
              <w:t xml:space="preserve">Cena brutto </w:t>
            </w:r>
          </w:p>
        </w:tc>
        <w:tc>
          <w:tcPr>
            <w:tcW w:w="1134" w:type="dxa"/>
          </w:tcPr>
          <w:p w:rsidR="002E3406" w:rsidRPr="002E3406" w:rsidRDefault="002E3406">
            <w:pPr>
              <w:rPr>
                <w:rFonts w:ascii="Times New Roman" w:hAnsi="Times New Roman" w:cs="Times New Roman"/>
                <w:sz w:val="18"/>
              </w:rPr>
            </w:pPr>
            <w:r w:rsidRPr="002E3406">
              <w:rPr>
                <w:rFonts w:ascii="Times New Roman" w:hAnsi="Times New Roman" w:cs="Times New Roman"/>
                <w:sz w:val="18"/>
              </w:rPr>
              <w:t>Termin wykonania</w:t>
            </w:r>
          </w:p>
        </w:tc>
        <w:tc>
          <w:tcPr>
            <w:tcW w:w="1276" w:type="dxa"/>
          </w:tcPr>
          <w:p w:rsidR="002E3406" w:rsidRPr="002E3406" w:rsidRDefault="002E3406" w:rsidP="002E3406">
            <w:pPr>
              <w:spacing w:before="120" w:after="120"/>
              <w:outlineLvl w:val="1"/>
              <w:rPr>
                <w:rFonts w:ascii="Times New Roman" w:hAnsi="Times New Roman" w:cs="Times New Roman"/>
                <w:sz w:val="18"/>
              </w:rPr>
            </w:pPr>
            <w:r w:rsidRPr="002E340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Okres wsparcia technicznego (</w:t>
            </w:r>
            <w:proofErr w:type="spellStart"/>
            <w:r w:rsidRPr="002E340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support</w:t>
            </w:r>
            <w:proofErr w:type="spellEnd"/>
            <w:r w:rsidRPr="002E340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)  - (asysta techniczna)</w:t>
            </w:r>
          </w:p>
        </w:tc>
        <w:tc>
          <w:tcPr>
            <w:tcW w:w="1276" w:type="dxa"/>
          </w:tcPr>
          <w:p w:rsidR="002E3406" w:rsidRPr="002E3406" w:rsidRDefault="002E3406">
            <w:pPr>
              <w:rPr>
                <w:rFonts w:ascii="Times New Roman" w:hAnsi="Times New Roman" w:cs="Times New Roman"/>
                <w:sz w:val="18"/>
              </w:rPr>
            </w:pPr>
            <w:r w:rsidRPr="002E3406">
              <w:rPr>
                <w:rFonts w:ascii="Times New Roman" w:hAnsi="Times New Roman" w:cs="Times New Roman"/>
                <w:sz w:val="18"/>
              </w:rPr>
              <w:t>Okres gwarancji</w:t>
            </w:r>
          </w:p>
          <w:p w:rsidR="002E3406" w:rsidRPr="002E3406" w:rsidRDefault="002E3406">
            <w:pPr>
              <w:rPr>
                <w:rFonts w:ascii="Times New Roman" w:hAnsi="Times New Roman" w:cs="Times New Roman"/>
                <w:sz w:val="18"/>
              </w:rPr>
            </w:pPr>
            <w:r w:rsidRPr="002E340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(Gwarancja i rękojmia na całość dostaw)</w:t>
            </w:r>
          </w:p>
        </w:tc>
        <w:tc>
          <w:tcPr>
            <w:tcW w:w="1134" w:type="dxa"/>
          </w:tcPr>
          <w:p w:rsidR="002E3406" w:rsidRPr="002E3406" w:rsidRDefault="002E3406" w:rsidP="002E3406">
            <w:pPr>
              <w:rPr>
                <w:rFonts w:ascii="Times New Roman" w:hAnsi="Times New Roman" w:cs="Times New Roman"/>
                <w:sz w:val="18"/>
              </w:rPr>
            </w:pPr>
            <w:r w:rsidRPr="002E3406">
              <w:rPr>
                <w:rFonts w:ascii="Times New Roman" w:hAnsi="Times New Roman" w:cs="Times New Roman"/>
                <w:sz w:val="18"/>
              </w:rPr>
              <w:t>Warunki płatności</w:t>
            </w:r>
          </w:p>
        </w:tc>
      </w:tr>
      <w:tr w:rsidR="002E3406" w:rsidRPr="002E3406" w:rsidTr="00316DF3">
        <w:tc>
          <w:tcPr>
            <w:tcW w:w="817" w:type="dxa"/>
          </w:tcPr>
          <w:p w:rsidR="002E3406" w:rsidRPr="002E3406" w:rsidRDefault="002E3406" w:rsidP="0026724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E3406" w:rsidRPr="00316DF3" w:rsidRDefault="00316DF3" w:rsidP="00267242">
            <w:pPr>
              <w:rPr>
                <w:rFonts w:ascii="Times New Roman" w:hAnsi="Times New Roman" w:cs="Times New Roman"/>
                <w:sz w:val="20"/>
              </w:rPr>
            </w:pPr>
            <w:r w:rsidRPr="00316DF3">
              <w:rPr>
                <w:rFonts w:ascii="Times New Roman" w:hAnsi="Times New Roman" w:cs="Times New Roman"/>
                <w:sz w:val="20"/>
              </w:rPr>
              <w:t>Kamsoft Warmia Sp. z o.o.</w:t>
            </w:r>
          </w:p>
          <w:p w:rsidR="00316DF3" w:rsidRPr="00316DF3" w:rsidRDefault="00316DF3" w:rsidP="00267242">
            <w:pPr>
              <w:rPr>
                <w:rFonts w:ascii="Times New Roman" w:hAnsi="Times New Roman" w:cs="Times New Roman"/>
                <w:sz w:val="20"/>
              </w:rPr>
            </w:pPr>
            <w:r w:rsidRPr="00316DF3">
              <w:rPr>
                <w:rFonts w:ascii="Times New Roman" w:hAnsi="Times New Roman" w:cs="Times New Roman"/>
                <w:sz w:val="20"/>
              </w:rPr>
              <w:t>ul. Wilczyńskiego 25E</w:t>
            </w:r>
          </w:p>
          <w:p w:rsidR="00316DF3" w:rsidRPr="002E3406" w:rsidRDefault="00316DF3" w:rsidP="00267242">
            <w:pPr>
              <w:rPr>
                <w:rFonts w:ascii="Times New Roman" w:hAnsi="Times New Roman" w:cs="Times New Roman"/>
              </w:rPr>
            </w:pPr>
            <w:r w:rsidRPr="00316DF3">
              <w:rPr>
                <w:rFonts w:ascii="Times New Roman" w:hAnsi="Times New Roman" w:cs="Times New Roman"/>
                <w:sz w:val="20"/>
              </w:rPr>
              <w:t>lok. 302</w:t>
            </w:r>
          </w:p>
        </w:tc>
        <w:tc>
          <w:tcPr>
            <w:tcW w:w="1134" w:type="dxa"/>
          </w:tcPr>
          <w:p w:rsidR="002E3406" w:rsidRPr="002E3406" w:rsidRDefault="00316DF3" w:rsidP="00AB577B">
            <w:pPr>
              <w:rPr>
                <w:rFonts w:ascii="Times New Roman" w:hAnsi="Times New Roman" w:cs="Times New Roman"/>
              </w:rPr>
            </w:pPr>
            <w:r w:rsidRPr="00316DF3">
              <w:rPr>
                <w:rFonts w:ascii="Times New Roman" w:hAnsi="Times New Roman" w:cs="Times New Roman"/>
                <w:sz w:val="20"/>
              </w:rPr>
              <w:t>438.605,70</w:t>
            </w:r>
          </w:p>
        </w:tc>
        <w:tc>
          <w:tcPr>
            <w:tcW w:w="1134" w:type="dxa"/>
          </w:tcPr>
          <w:p w:rsidR="002E3406" w:rsidRPr="008878FF" w:rsidRDefault="00316DF3">
            <w:pPr>
              <w:rPr>
                <w:rFonts w:ascii="Times New Roman" w:hAnsi="Times New Roman" w:cs="Times New Roman"/>
                <w:sz w:val="20"/>
              </w:rPr>
            </w:pPr>
            <w:r w:rsidRPr="008878FF">
              <w:rPr>
                <w:rFonts w:ascii="Times New Roman" w:hAnsi="Times New Roman" w:cs="Times New Roman"/>
                <w:sz w:val="20"/>
              </w:rPr>
              <w:t>30 dni</w:t>
            </w:r>
          </w:p>
        </w:tc>
        <w:tc>
          <w:tcPr>
            <w:tcW w:w="1276" w:type="dxa"/>
          </w:tcPr>
          <w:p w:rsidR="002E3406" w:rsidRPr="008878FF" w:rsidRDefault="00316DF3" w:rsidP="002E3406">
            <w:pPr>
              <w:rPr>
                <w:rFonts w:ascii="Times New Roman" w:hAnsi="Times New Roman" w:cs="Times New Roman"/>
                <w:sz w:val="20"/>
              </w:rPr>
            </w:pPr>
            <w:r w:rsidRPr="008878FF">
              <w:rPr>
                <w:rFonts w:ascii="Times New Roman" w:hAnsi="Times New Roman" w:cs="Times New Roman"/>
                <w:sz w:val="20"/>
              </w:rPr>
              <w:t>2 lata</w:t>
            </w:r>
          </w:p>
        </w:tc>
        <w:tc>
          <w:tcPr>
            <w:tcW w:w="1276" w:type="dxa"/>
          </w:tcPr>
          <w:p w:rsidR="002E3406" w:rsidRPr="008878FF" w:rsidRDefault="00316DF3">
            <w:pPr>
              <w:rPr>
                <w:rFonts w:ascii="Times New Roman" w:hAnsi="Times New Roman" w:cs="Times New Roman"/>
                <w:sz w:val="20"/>
              </w:rPr>
            </w:pPr>
            <w:r w:rsidRPr="008878FF">
              <w:rPr>
                <w:rFonts w:ascii="Times New Roman" w:hAnsi="Times New Roman" w:cs="Times New Roman"/>
                <w:sz w:val="20"/>
              </w:rPr>
              <w:t>24 m-ce</w:t>
            </w:r>
          </w:p>
        </w:tc>
        <w:tc>
          <w:tcPr>
            <w:tcW w:w="1134" w:type="dxa"/>
          </w:tcPr>
          <w:p w:rsidR="002E3406" w:rsidRPr="008878FF" w:rsidRDefault="00316DF3">
            <w:pPr>
              <w:rPr>
                <w:rFonts w:ascii="Times New Roman" w:hAnsi="Times New Roman" w:cs="Times New Roman"/>
                <w:sz w:val="20"/>
              </w:rPr>
            </w:pPr>
            <w:r w:rsidRPr="008878FF">
              <w:rPr>
                <w:rFonts w:ascii="Times New Roman" w:hAnsi="Times New Roman" w:cs="Times New Roman"/>
                <w:sz w:val="20"/>
              </w:rPr>
              <w:t>30 dni</w:t>
            </w:r>
          </w:p>
        </w:tc>
      </w:tr>
      <w:tr w:rsidR="002E3406" w:rsidRPr="00316DF3" w:rsidTr="00316DF3">
        <w:tc>
          <w:tcPr>
            <w:tcW w:w="817" w:type="dxa"/>
          </w:tcPr>
          <w:p w:rsidR="002E3406" w:rsidRPr="002E3406" w:rsidRDefault="002E3406" w:rsidP="0026724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E3406" w:rsidRPr="00316DF3" w:rsidRDefault="00316DF3" w:rsidP="00267242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316DF3">
              <w:rPr>
                <w:rFonts w:ascii="Times New Roman" w:hAnsi="Times New Roman" w:cs="Times New Roman"/>
                <w:sz w:val="20"/>
                <w:lang w:val="en-US"/>
              </w:rPr>
              <w:t xml:space="preserve">Red  Clover Sp. z </w:t>
            </w:r>
            <w:proofErr w:type="spellStart"/>
            <w:r w:rsidRPr="00316DF3">
              <w:rPr>
                <w:rFonts w:ascii="Times New Roman" w:hAnsi="Times New Roman" w:cs="Times New Roman"/>
                <w:sz w:val="20"/>
                <w:lang w:val="en-US"/>
              </w:rPr>
              <w:t>o.o</w:t>
            </w:r>
            <w:proofErr w:type="spellEnd"/>
            <w:r w:rsidRPr="00316DF3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</w:p>
          <w:p w:rsidR="00316DF3" w:rsidRPr="00316DF3" w:rsidRDefault="00316DF3" w:rsidP="00316DF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316DF3">
              <w:rPr>
                <w:rFonts w:ascii="Times New Roman" w:hAnsi="Times New Roman" w:cs="Times New Roman"/>
                <w:sz w:val="20"/>
                <w:lang w:val="en-US"/>
              </w:rPr>
              <w:t>ul</w:t>
            </w:r>
            <w:proofErr w:type="spellEnd"/>
            <w:r w:rsidRPr="00316DF3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proofErr w:type="spellStart"/>
            <w:r w:rsidRPr="00316DF3">
              <w:rPr>
                <w:rFonts w:ascii="Times New Roman" w:hAnsi="Times New Roman" w:cs="Times New Roman"/>
                <w:sz w:val="20"/>
                <w:lang w:val="en-US"/>
              </w:rPr>
              <w:t>Klimczaka</w:t>
            </w:r>
            <w:proofErr w:type="spellEnd"/>
            <w:r w:rsidRPr="00316DF3">
              <w:rPr>
                <w:rFonts w:ascii="Times New Roman" w:hAnsi="Times New Roman" w:cs="Times New Roman"/>
                <w:sz w:val="20"/>
                <w:lang w:val="en-US"/>
              </w:rPr>
              <w:t xml:space="preserve"> 17 l.80</w:t>
            </w:r>
          </w:p>
          <w:p w:rsidR="00316DF3" w:rsidRPr="00316DF3" w:rsidRDefault="00316DF3" w:rsidP="00316DF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316DF3">
              <w:rPr>
                <w:rFonts w:ascii="Times New Roman" w:hAnsi="Times New Roman" w:cs="Times New Roman"/>
                <w:sz w:val="20"/>
                <w:lang w:val="en-US"/>
              </w:rPr>
              <w:t>02-797 Warszawa</w:t>
            </w:r>
          </w:p>
        </w:tc>
        <w:tc>
          <w:tcPr>
            <w:tcW w:w="1134" w:type="dxa"/>
          </w:tcPr>
          <w:p w:rsidR="002E3406" w:rsidRPr="00316DF3" w:rsidRDefault="00316DF3" w:rsidP="00AB577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316DF3">
              <w:rPr>
                <w:rFonts w:ascii="Times New Roman" w:hAnsi="Times New Roman" w:cs="Times New Roman"/>
                <w:sz w:val="20"/>
                <w:lang w:val="en-US"/>
              </w:rPr>
              <w:t>67.662,30</w:t>
            </w:r>
          </w:p>
        </w:tc>
        <w:tc>
          <w:tcPr>
            <w:tcW w:w="1134" w:type="dxa"/>
          </w:tcPr>
          <w:p w:rsidR="002E3406" w:rsidRPr="00316DF3" w:rsidRDefault="00316DF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30 dni</w:t>
            </w:r>
          </w:p>
        </w:tc>
        <w:tc>
          <w:tcPr>
            <w:tcW w:w="1276" w:type="dxa"/>
          </w:tcPr>
          <w:p w:rsidR="002E3406" w:rsidRPr="00316DF3" w:rsidRDefault="001A144C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---------</w:t>
            </w:r>
          </w:p>
        </w:tc>
        <w:tc>
          <w:tcPr>
            <w:tcW w:w="1276" w:type="dxa"/>
          </w:tcPr>
          <w:p w:rsidR="002E3406" w:rsidRPr="00316DF3" w:rsidRDefault="00316DF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36 m-cy</w:t>
            </w:r>
          </w:p>
        </w:tc>
        <w:tc>
          <w:tcPr>
            <w:tcW w:w="1134" w:type="dxa"/>
          </w:tcPr>
          <w:p w:rsidR="002E3406" w:rsidRPr="00316DF3" w:rsidRDefault="001A144C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30 dni</w:t>
            </w:r>
          </w:p>
        </w:tc>
      </w:tr>
    </w:tbl>
    <w:p w:rsidR="00A7531D" w:rsidRPr="00316DF3" w:rsidRDefault="00A7531D">
      <w:pPr>
        <w:rPr>
          <w:rFonts w:ascii="Times New Roman" w:hAnsi="Times New Roman" w:cs="Times New Roman"/>
          <w:lang w:val="en-US"/>
        </w:rPr>
      </w:pPr>
    </w:p>
    <w:p w:rsidR="001074E0" w:rsidRDefault="00A4343F" w:rsidP="001074E0">
      <w:pPr>
        <w:ind w:right="-567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074E0" w:rsidRPr="001074E0">
        <w:rPr>
          <w:rFonts w:ascii="Times New Roman" w:hAnsi="Times New Roman" w:cs="Times New Roman"/>
        </w:rPr>
        <w:t>Złoż</w:t>
      </w:r>
      <w:r w:rsidR="001074E0">
        <w:rPr>
          <w:rFonts w:ascii="Times New Roman" w:hAnsi="Times New Roman" w:cs="Times New Roman"/>
        </w:rPr>
        <w:t>one</w:t>
      </w:r>
      <w:r w:rsidR="001074E0" w:rsidRPr="001074E0">
        <w:rPr>
          <w:rFonts w:ascii="Times New Roman" w:hAnsi="Times New Roman" w:cs="Times New Roman"/>
        </w:rPr>
        <w:t xml:space="preserve"> ofert</w:t>
      </w:r>
      <w:r w:rsidR="001074E0">
        <w:rPr>
          <w:rFonts w:ascii="Times New Roman" w:hAnsi="Times New Roman" w:cs="Times New Roman"/>
        </w:rPr>
        <w:t>y w zadaniach 1 i 2</w:t>
      </w:r>
      <w:r w:rsidR="001074E0" w:rsidRPr="001074E0">
        <w:rPr>
          <w:rFonts w:ascii="Times New Roman" w:hAnsi="Times New Roman" w:cs="Times New Roman"/>
        </w:rPr>
        <w:t xml:space="preserve"> spełnia</w:t>
      </w:r>
      <w:r w:rsidR="001074E0">
        <w:rPr>
          <w:rFonts w:ascii="Times New Roman" w:hAnsi="Times New Roman" w:cs="Times New Roman"/>
        </w:rPr>
        <w:t>ją</w:t>
      </w:r>
      <w:r w:rsidR="001074E0" w:rsidRPr="001074E0">
        <w:rPr>
          <w:rFonts w:ascii="Times New Roman" w:hAnsi="Times New Roman" w:cs="Times New Roman"/>
        </w:rPr>
        <w:t xml:space="preserve"> wymagania </w:t>
      </w:r>
      <w:r w:rsidR="001074E0">
        <w:rPr>
          <w:rFonts w:ascii="Times New Roman" w:hAnsi="Times New Roman" w:cs="Times New Roman"/>
        </w:rPr>
        <w:t xml:space="preserve">Zamawiającego </w:t>
      </w:r>
      <w:r w:rsidR="001074E0" w:rsidRPr="001074E0">
        <w:rPr>
          <w:rFonts w:ascii="Times New Roman" w:hAnsi="Times New Roman" w:cs="Times New Roman"/>
        </w:rPr>
        <w:t>przedstawione w Ustawie – prawo zamówień publicznych i SIWZ oraz uzyskał</w:t>
      </w:r>
      <w:r w:rsidR="001074E0">
        <w:rPr>
          <w:rFonts w:ascii="Times New Roman" w:hAnsi="Times New Roman" w:cs="Times New Roman"/>
        </w:rPr>
        <w:t>y</w:t>
      </w:r>
      <w:r w:rsidR="001074E0" w:rsidRPr="001074E0">
        <w:rPr>
          <w:rFonts w:ascii="Times New Roman" w:hAnsi="Times New Roman" w:cs="Times New Roman"/>
        </w:rPr>
        <w:t xml:space="preserve"> maksymalną ilość punktów przyznaną w oparciu o kryteria wyboru oferty </w:t>
      </w:r>
    </w:p>
    <w:p w:rsidR="001074E0" w:rsidRPr="001074E0" w:rsidRDefault="001074E0" w:rsidP="001074E0">
      <w:pPr>
        <w:ind w:right="-567" w:firstLine="708"/>
        <w:rPr>
          <w:rFonts w:ascii="Times New Roman" w:hAnsi="Times New Roman" w:cs="Times New Roman"/>
          <w:u w:val="single"/>
        </w:rPr>
      </w:pPr>
      <w:r w:rsidRPr="001074E0">
        <w:rPr>
          <w:rFonts w:ascii="Times New Roman" w:hAnsi="Times New Roman" w:cs="Times New Roman"/>
          <w:u w:val="single"/>
        </w:rPr>
        <w:t xml:space="preserve">w zadaniu 1 </w:t>
      </w:r>
    </w:p>
    <w:p w:rsidR="001074E0" w:rsidRPr="001074E0" w:rsidRDefault="001074E0" w:rsidP="001074E0">
      <w:pPr>
        <w:ind w:right="-567" w:firstLine="708"/>
        <w:rPr>
          <w:rFonts w:ascii="Times New Roman" w:hAnsi="Times New Roman" w:cs="Times New Roman"/>
        </w:rPr>
      </w:pPr>
      <w:r w:rsidRPr="001074E0">
        <w:rPr>
          <w:rFonts w:ascii="Times New Roman" w:hAnsi="Times New Roman" w:cs="Times New Roman"/>
        </w:rPr>
        <w:t>Punktacja przyznana ofercie Kamsoft Warmia Sp. z o.o.</w:t>
      </w:r>
    </w:p>
    <w:p w:rsidR="001074E0" w:rsidRPr="001074E0" w:rsidRDefault="001074E0" w:rsidP="001074E0">
      <w:pPr>
        <w:ind w:right="-567" w:firstLine="708"/>
        <w:rPr>
          <w:rFonts w:ascii="Times New Roman" w:hAnsi="Times New Roman" w:cs="Times New Roman"/>
        </w:rPr>
      </w:pPr>
      <w:r w:rsidRPr="001074E0">
        <w:rPr>
          <w:rFonts w:ascii="Times New Roman" w:hAnsi="Times New Roman" w:cs="Times New Roman"/>
        </w:rPr>
        <w:t xml:space="preserve">  cena /C/ - 60 % </w:t>
      </w:r>
      <w:r>
        <w:rPr>
          <w:rFonts w:ascii="Times New Roman" w:hAnsi="Times New Roman" w:cs="Times New Roman"/>
        </w:rPr>
        <w:t xml:space="preserve"> - 60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</w:p>
    <w:p w:rsidR="001074E0" w:rsidRPr="001074E0" w:rsidRDefault="001074E0" w:rsidP="001074E0">
      <w:pPr>
        <w:spacing w:before="120" w:after="120"/>
        <w:outlineLvl w:val="1"/>
        <w:rPr>
          <w:rFonts w:ascii="Times New Roman" w:hAnsi="Times New Roman" w:cs="Times New Roman"/>
          <w:bCs/>
          <w:iCs/>
        </w:rPr>
      </w:pPr>
      <w:r w:rsidRPr="001074E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>o</w:t>
      </w:r>
      <w:r w:rsidRPr="001074E0">
        <w:rPr>
          <w:rFonts w:ascii="Times New Roman" w:hAnsi="Times New Roman" w:cs="Times New Roman"/>
          <w:bCs/>
          <w:iCs/>
        </w:rPr>
        <w:t>kres wsparcia technicznego (</w:t>
      </w:r>
      <w:proofErr w:type="spellStart"/>
      <w:r w:rsidRPr="001074E0">
        <w:rPr>
          <w:rFonts w:ascii="Times New Roman" w:hAnsi="Times New Roman" w:cs="Times New Roman"/>
          <w:bCs/>
          <w:iCs/>
        </w:rPr>
        <w:t>support</w:t>
      </w:r>
      <w:proofErr w:type="spellEnd"/>
      <w:r w:rsidRPr="001074E0">
        <w:rPr>
          <w:rFonts w:ascii="Times New Roman" w:hAnsi="Times New Roman" w:cs="Times New Roman"/>
          <w:bCs/>
          <w:iCs/>
        </w:rPr>
        <w:t xml:space="preserve">) – </w:t>
      </w:r>
      <w:r w:rsidRPr="001074E0">
        <w:rPr>
          <w:rFonts w:ascii="Times New Roman" w:hAnsi="Times New Roman" w:cs="Times New Roman"/>
        </w:rPr>
        <w:t>40 %</w:t>
      </w:r>
      <w:r>
        <w:rPr>
          <w:rFonts w:ascii="Times New Roman" w:hAnsi="Times New Roman" w:cs="Times New Roman"/>
        </w:rPr>
        <w:t xml:space="preserve"> - 40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</w:p>
    <w:p w:rsidR="00AF6572" w:rsidRDefault="00AF6572" w:rsidP="00AF6572">
      <w:pPr>
        <w:ind w:right="-567"/>
      </w:pPr>
      <w:r>
        <w:tab/>
        <w:t>Razem punkt</w:t>
      </w:r>
      <w:r>
        <w:rPr>
          <w:rFonts w:hint="eastAsia"/>
        </w:rPr>
        <w:t>ó</w:t>
      </w:r>
      <w:r>
        <w:t xml:space="preserve">w: 100                                </w:t>
      </w:r>
    </w:p>
    <w:p w:rsidR="001074E0" w:rsidRPr="001074E0" w:rsidRDefault="001074E0" w:rsidP="001074E0">
      <w:pPr>
        <w:ind w:right="-567" w:firstLine="708"/>
        <w:rPr>
          <w:rFonts w:ascii="Times New Roman" w:hAnsi="Times New Roman" w:cs="Times New Roman"/>
          <w:u w:val="single"/>
        </w:rPr>
      </w:pPr>
      <w:r w:rsidRPr="001074E0">
        <w:rPr>
          <w:rFonts w:ascii="Times New Roman" w:hAnsi="Times New Roman" w:cs="Times New Roman"/>
          <w:u w:val="single"/>
        </w:rPr>
        <w:t xml:space="preserve">w zadaniu </w:t>
      </w:r>
      <w:r>
        <w:rPr>
          <w:rFonts w:ascii="Times New Roman" w:hAnsi="Times New Roman" w:cs="Times New Roman"/>
          <w:u w:val="single"/>
        </w:rPr>
        <w:t>2</w:t>
      </w:r>
      <w:r w:rsidRPr="001074E0">
        <w:rPr>
          <w:rFonts w:ascii="Times New Roman" w:hAnsi="Times New Roman" w:cs="Times New Roman"/>
          <w:u w:val="single"/>
        </w:rPr>
        <w:t xml:space="preserve"> </w:t>
      </w:r>
    </w:p>
    <w:p w:rsidR="001074E0" w:rsidRPr="001074E0" w:rsidRDefault="001074E0" w:rsidP="001074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074E0">
        <w:rPr>
          <w:rFonts w:ascii="Times New Roman" w:hAnsi="Times New Roman" w:cs="Times New Roman"/>
        </w:rPr>
        <w:t xml:space="preserve">Punktacja przyznana ofercie Red  </w:t>
      </w:r>
      <w:proofErr w:type="spellStart"/>
      <w:r w:rsidRPr="001074E0">
        <w:rPr>
          <w:rFonts w:ascii="Times New Roman" w:hAnsi="Times New Roman" w:cs="Times New Roman"/>
        </w:rPr>
        <w:t>Clover</w:t>
      </w:r>
      <w:proofErr w:type="spellEnd"/>
      <w:r w:rsidRPr="001074E0">
        <w:rPr>
          <w:rFonts w:ascii="Times New Roman" w:hAnsi="Times New Roman" w:cs="Times New Roman"/>
        </w:rPr>
        <w:t xml:space="preserve"> Sp. z o.o.</w:t>
      </w:r>
    </w:p>
    <w:p w:rsidR="001074E0" w:rsidRPr="001074E0" w:rsidRDefault="001074E0" w:rsidP="001074E0">
      <w:pPr>
        <w:ind w:right="-567" w:firstLine="708"/>
        <w:rPr>
          <w:rFonts w:ascii="Times New Roman" w:hAnsi="Times New Roman" w:cs="Times New Roman"/>
          <w:szCs w:val="28"/>
        </w:rPr>
      </w:pPr>
      <w:r w:rsidRPr="001074E0">
        <w:rPr>
          <w:rFonts w:ascii="Times New Roman" w:hAnsi="Times New Roman" w:cs="Times New Roman"/>
          <w:szCs w:val="28"/>
        </w:rPr>
        <w:t xml:space="preserve"> cena /C/ - 60 % </w:t>
      </w:r>
      <w:r>
        <w:rPr>
          <w:rFonts w:ascii="Times New Roman" w:hAnsi="Times New Roman" w:cs="Times New Roman"/>
          <w:szCs w:val="28"/>
        </w:rPr>
        <w:t xml:space="preserve"> - 60 </w:t>
      </w:r>
      <w:proofErr w:type="spellStart"/>
      <w:r>
        <w:rPr>
          <w:rFonts w:ascii="Times New Roman" w:hAnsi="Times New Roman" w:cs="Times New Roman"/>
          <w:szCs w:val="28"/>
        </w:rPr>
        <w:t>pkt</w:t>
      </w:r>
      <w:proofErr w:type="spellEnd"/>
    </w:p>
    <w:p w:rsidR="001074E0" w:rsidRPr="001074E0" w:rsidRDefault="001074E0" w:rsidP="001074E0">
      <w:pPr>
        <w:spacing w:before="120" w:after="120"/>
        <w:outlineLvl w:val="1"/>
        <w:rPr>
          <w:rFonts w:ascii="Times New Roman" w:hAnsi="Times New Roman" w:cs="Times New Roman"/>
          <w:bCs/>
          <w:iCs/>
          <w:color w:val="000000"/>
          <w:szCs w:val="28"/>
        </w:rPr>
      </w:pPr>
      <w:r w:rsidRPr="001074E0">
        <w:rPr>
          <w:rFonts w:ascii="Times New Roman" w:hAnsi="Times New Roman" w:cs="Times New Roman"/>
          <w:szCs w:val="28"/>
        </w:rPr>
        <w:t xml:space="preserve">  </w:t>
      </w:r>
      <w:r w:rsidRPr="001074E0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>o</w:t>
      </w:r>
      <w:r w:rsidRPr="001074E0">
        <w:rPr>
          <w:rFonts w:ascii="Times New Roman" w:hAnsi="Times New Roman" w:cs="Times New Roman"/>
          <w:bCs/>
          <w:iCs/>
          <w:color w:val="000000"/>
          <w:szCs w:val="28"/>
        </w:rPr>
        <w:t xml:space="preserve">kres gwarancji </w:t>
      </w:r>
      <w:r>
        <w:rPr>
          <w:rFonts w:ascii="Times New Roman" w:hAnsi="Times New Roman" w:cs="Times New Roman"/>
          <w:bCs/>
          <w:iCs/>
          <w:color w:val="000000"/>
          <w:szCs w:val="28"/>
        </w:rPr>
        <w:t>–</w:t>
      </w:r>
      <w:r w:rsidRPr="001074E0">
        <w:rPr>
          <w:rFonts w:ascii="Times New Roman" w:hAnsi="Times New Roman" w:cs="Times New Roman"/>
          <w:bCs/>
          <w:iCs/>
          <w:color w:val="000000"/>
          <w:szCs w:val="28"/>
        </w:rPr>
        <w:t xml:space="preserve"> 20</w:t>
      </w:r>
      <w:r>
        <w:rPr>
          <w:rFonts w:ascii="Times New Roman" w:hAnsi="Times New Roman" w:cs="Times New Roman"/>
          <w:bCs/>
          <w:iCs/>
          <w:color w:val="000000"/>
          <w:szCs w:val="28"/>
        </w:rPr>
        <w:t xml:space="preserve">% - 20 </w:t>
      </w:r>
      <w:proofErr w:type="spellStart"/>
      <w:r>
        <w:rPr>
          <w:rFonts w:ascii="Times New Roman" w:hAnsi="Times New Roman" w:cs="Times New Roman"/>
          <w:bCs/>
          <w:iCs/>
          <w:color w:val="000000"/>
          <w:szCs w:val="28"/>
        </w:rPr>
        <w:t>pkt</w:t>
      </w:r>
      <w:proofErr w:type="spellEnd"/>
    </w:p>
    <w:p w:rsidR="001074E0" w:rsidRPr="001074E0" w:rsidRDefault="001074E0" w:rsidP="001074E0">
      <w:pPr>
        <w:spacing w:before="120" w:after="120"/>
        <w:outlineLvl w:val="1"/>
        <w:rPr>
          <w:rFonts w:ascii="Times New Roman" w:hAnsi="Times New Roman" w:cs="Times New Roman"/>
          <w:bCs/>
          <w:iCs/>
          <w:szCs w:val="28"/>
        </w:rPr>
      </w:pPr>
      <w:r>
        <w:rPr>
          <w:rFonts w:ascii="Times New Roman" w:hAnsi="Times New Roman" w:cs="Times New Roman"/>
          <w:bCs/>
          <w:iCs/>
          <w:szCs w:val="28"/>
        </w:rPr>
        <w:tab/>
        <w:t>t</w:t>
      </w:r>
      <w:r w:rsidRPr="001074E0">
        <w:rPr>
          <w:rFonts w:ascii="Times New Roman" w:hAnsi="Times New Roman" w:cs="Times New Roman"/>
          <w:bCs/>
          <w:iCs/>
          <w:szCs w:val="28"/>
        </w:rPr>
        <w:t>ermin wykonania – 20</w:t>
      </w:r>
      <w:r>
        <w:rPr>
          <w:rFonts w:ascii="Times New Roman" w:hAnsi="Times New Roman" w:cs="Times New Roman"/>
          <w:bCs/>
          <w:iCs/>
          <w:szCs w:val="28"/>
        </w:rPr>
        <w:t xml:space="preserve">% - 20 </w:t>
      </w:r>
      <w:proofErr w:type="spellStart"/>
      <w:r>
        <w:rPr>
          <w:rFonts w:ascii="Times New Roman" w:hAnsi="Times New Roman" w:cs="Times New Roman"/>
          <w:bCs/>
          <w:iCs/>
          <w:szCs w:val="28"/>
        </w:rPr>
        <w:t>pkt</w:t>
      </w:r>
      <w:proofErr w:type="spellEnd"/>
    </w:p>
    <w:p w:rsidR="001074E0" w:rsidRDefault="001074E0" w:rsidP="001074E0">
      <w:pPr>
        <w:ind w:right="-567"/>
      </w:pPr>
      <w:r>
        <w:tab/>
        <w:t>Razem punkt</w:t>
      </w:r>
      <w:r>
        <w:rPr>
          <w:rFonts w:hint="eastAsia"/>
        </w:rPr>
        <w:t>ó</w:t>
      </w:r>
      <w:r>
        <w:t xml:space="preserve">w: 100                                </w:t>
      </w:r>
    </w:p>
    <w:p w:rsidR="001074E0" w:rsidRDefault="00AF6572" w:rsidP="001074E0">
      <w:pPr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Tym samym </w:t>
      </w:r>
      <w:r w:rsidR="001074E0" w:rsidRPr="001074E0">
        <w:rPr>
          <w:rFonts w:ascii="Times New Roman" w:hAnsi="Times New Roman" w:cs="Times New Roman"/>
        </w:rPr>
        <w:t xml:space="preserve">dokonuje wyboru </w:t>
      </w:r>
      <w:r w:rsidR="00414C08">
        <w:rPr>
          <w:rFonts w:ascii="Times New Roman" w:hAnsi="Times New Roman" w:cs="Times New Roman"/>
        </w:rPr>
        <w:t xml:space="preserve">dwóch </w:t>
      </w:r>
      <w:r w:rsidR="001074E0" w:rsidRPr="001074E0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jako</w:t>
      </w:r>
      <w:r w:rsidR="001074E0" w:rsidRPr="001074E0">
        <w:rPr>
          <w:rFonts w:ascii="Times New Roman" w:hAnsi="Times New Roman" w:cs="Times New Roman"/>
        </w:rPr>
        <w:t xml:space="preserve"> najkorzystniejsz</w:t>
      </w:r>
      <w:r>
        <w:rPr>
          <w:rFonts w:ascii="Times New Roman" w:hAnsi="Times New Roman" w:cs="Times New Roman"/>
        </w:rPr>
        <w:t>ych</w:t>
      </w:r>
      <w:r w:rsidR="00414C08">
        <w:rPr>
          <w:rFonts w:ascii="Times New Roman" w:hAnsi="Times New Roman" w:cs="Times New Roman"/>
        </w:rPr>
        <w:t>.</w:t>
      </w:r>
    </w:p>
    <w:p w:rsidR="00414C08" w:rsidRDefault="00414C08" w:rsidP="001074E0">
      <w:pPr>
        <w:ind w:right="-567"/>
        <w:rPr>
          <w:rFonts w:ascii="Times New Roman" w:hAnsi="Times New Roman" w:cs="Times New Roman"/>
        </w:rPr>
      </w:pPr>
    </w:p>
    <w:p w:rsidR="00414C08" w:rsidRDefault="007C3CE8" w:rsidP="001074E0">
      <w:pPr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Zamawiający unieważnia postępowanie w zadaniu 3 na podstawie art. 93.1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4.</w:t>
      </w:r>
      <w:r w:rsidR="00414C08">
        <w:rPr>
          <w:rFonts w:ascii="Times New Roman" w:hAnsi="Times New Roman" w:cs="Times New Roman"/>
        </w:rPr>
        <w:t xml:space="preserve"> Wartość szacunkowa  w zadaniu 3 wynosiła 120.600zł, natomiast oferta Wykonawcy podana była na kwotę 145.973,34zł.</w:t>
      </w:r>
    </w:p>
    <w:p w:rsidR="007C3CE8" w:rsidRDefault="007C3CE8" w:rsidP="001074E0">
      <w:pPr>
        <w:ind w:right="-567"/>
      </w:pPr>
    </w:p>
    <w:p w:rsidR="007C3CE8" w:rsidRPr="008D1C8B" w:rsidRDefault="001074E0" w:rsidP="007C3CE8">
      <w:pPr>
        <w:autoSpaceDE w:val="0"/>
        <w:autoSpaceDN w:val="0"/>
        <w:adjustRightInd w:val="0"/>
        <w:rPr>
          <w:b/>
          <w:bCs/>
        </w:rPr>
      </w:pPr>
      <w:r>
        <w:t xml:space="preserve"> </w:t>
      </w:r>
      <w:r w:rsidR="007C3CE8" w:rsidRPr="008D1C8B">
        <w:t xml:space="preserve">2). </w:t>
      </w:r>
      <w:r w:rsidR="007C3CE8" w:rsidRPr="008D1C8B">
        <w:rPr>
          <w:b/>
          <w:bCs/>
        </w:rPr>
        <w:t>Informacja o wykonawcach wykluczonych z postępowania wraz z uzasadnieniem:</w:t>
      </w:r>
    </w:p>
    <w:p w:rsidR="007C3CE8" w:rsidRPr="008D1C8B" w:rsidRDefault="007C3CE8" w:rsidP="007C3CE8">
      <w:pPr>
        <w:autoSpaceDE w:val="0"/>
        <w:autoSpaceDN w:val="0"/>
        <w:adjustRightInd w:val="0"/>
        <w:spacing w:after="120"/>
      </w:pPr>
      <w:r w:rsidRPr="008D1C8B">
        <w:t>W prowadzonym postępowaniu nie wykluczono żadnego z Wykonawców.</w:t>
      </w:r>
    </w:p>
    <w:p w:rsidR="007C3CE8" w:rsidRPr="008D1C8B" w:rsidRDefault="007C3CE8" w:rsidP="007C3CE8">
      <w:pPr>
        <w:autoSpaceDE w:val="0"/>
        <w:autoSpaceDN w:val="0"/>
        <w:adjustRightInd w:val="0"/>
        <w:rPr>
          <w:b/>
          <w:bCs/>
        </w:rPr>
      </w:pPr>
      <w:r w:rsidRPr="008D1C8B">
        <w:t xml:space="preserve">3). </w:t>
      </w:r>
      <w:r w:rsidRPr="008D1C8B">
        <w:rPr>
          <w:b/>
          <w:bCs/>
        </w:rPr>
        <w:t>Informacja o ofertach odrzuconych wraz z uzasadnieniem:</w:t>
      </w:r>
    </w:p>
    <w:p w:rsidR="007C3CE8" w:rsidRPr="008D1C8B" w:rsidRDefault="007C3CE8" w:rsidP="007C3CE8">
      <w:pPr>
        <w:autoSpaceDE w:val="0"/>
        <w:autoSpaceDN w:val="0"/>
        <w:adjustRightInd w:val="0"/>
        <w:spacing w:after="120"/>
      </w:pPr>
      <w:r w:rsidRPr="008D1C8B">
        <w:t>W  prowadzonym postępowaniu</w:t>
      </w:r>
      <w:r w:rsidR="00414C08">
        <w:t xml:space="preserve"> nie</w:t>
      </w:r>
      <w:r w:rsidRPr="008D1C8B">
        <w:t xml:space="preserve"> odrzucono żadnej oferty.</w:t>
      </w:r>
    </w:p>
    <w:p w:rsidR="007C3CE8" w:rsidRPr="008D1C8B" w:rsidRDefault="007C3CE8" w:rsidP="007C3CE8">
      <w:pPr>
        <w:autoSpaceDE w:val="0"/>
        <w:autoSpaceDN w:val="0"/>
        <w:adjustRightInd w:val="0"/>
        <w:rPr>
          <w:b/>
          <w:bCs/>
        </w:rPr>
      </w:pPr>
      <w:r w:rsidRPr="008D1C8B">
        <w:t xml:space="preserve">4). </w:t>
      </w:r>
      <w:r w:rsidRPr="008D1C8B">
        <w:rPr>
          <w:b/>
          <w:bCs/>
        </w:rPr>
        <w:t>Informacja o terminie, po którego upływie umowa w sprawie zamówienia publicznego może być zawarta:</w:t>
      </w:r>
    </w:p>
    <w:p w:rsidR="007C3CE8" w:rsidRPr="008D1C8B" w:rsidRDefault="007C3CE8" w:rsidP="007C3CE8">
      <w:r w:rsidRPr="008D1C8B">
        <w:t xml:space="preserve">Umowy w sprawie zamówienia obejmujące zadania w </w:t>
      </w:r>
      <w:r>
        <w:t>zadaniach</w:t>
      </w:r>
      <w:r w:rsidRPr="008D1C8B">
        <w:t xml:space="preserve"> </w:t>
      </w:r>
      <w:r>
        <w:t xml:space="preserve">1 i 2, </w:t>
      </w:r>
      <w:r w:rsidRPr="008D1C8B">
        <w:t xml:space="preserve">zostaną zawarte od dnia </w:t>
      </w:r>
      <w:r>
        <w:t>15</w:t>
      </w:r>
      <w:r w:rsidRPr="008D1C8B">
        <w:t>.0</w:t>
      </w:r>
      <w:r>
        <w:t>1</w:t>
      </w:r>
      <w:r w:rsidRPr="008D1C8B">
        <w:t>.201</w:t>
      </w:r>
      <w:r>
        <w:t>8</w:t>
      </w:r>
      <w:r w:rsidRPr="008D1C8B">
        <w:t xml:space="preserve"> r. zgodnie z </w:t>
      </w:r>
      <w:r>
        <w:t>art.</w:t>
      </w:r>
      <w:r w:rsidRPr="008D1C8B">
        <w:t xml:space="preserve"> 94 ust.</w:t>
      </w:r>
      <w:r w:rsidR="00414C08">
        <w:t xml:space="preserve"> </w:t>
      </w:r>
      <w:r>
        <w:t>2</w:t>
      </w:r>
      <w:r w:rsidRPr="008D1C8B">
        <w:t xml:space="preserve"> pkt. 1</w:t>
      </w:r>
      <w:r>
        <w:t xml:space="preserve"> </w:t>
      </w:r>
      <w:r w:rsidRPr="008D1C8B">
        <w:t xml:space="preserve">ustawy Prawo zamówień publicznych. </w:t>
      </w:r>
    </w:p>
    <w:p w:rsidR="007C3CE8" w:rsidRPr="008D1C8B" w:rsidRDefault="007C3CE8" w:rsidP="007C3CE8">
      <w:pPr>
        <w:ind w:firstLine="567"/>
        <w:jc w:val="both"/>
      </w:pPr>
      <w:r>
        <w:t xml:space="preserve"> </w:t>
      </w:r>
    </w:p>
    <w:p w:rsidR="007C3CE8" w:rsidRPr="008D1C8B" w:rsidRDefault="007C3CE8" w:rsidP="007C3CE8">
      <w:pPr>
        <w:ind w:firstLine="567"/>
        <w:jc w:val="both"/>
        <w:rPr>
          <w:bCs/>
        </w:rPr>
      </w:pPr>
      <w:r w:rsidRPr="008D1C8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2A80" w:rsidRPr="002E3406" w:rsidRDefault="007C3CE8" w:rsidP="00414C08">
      <w:pPr>
        <w:ind w:firstLine="567"/>
        <w:jc w:val="both"/>
        <w:rPr>
          <w:rFonts w:ascii="Times New Roman" w:hAnsi="Times New Roman" w:cs="Times New Roman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</w:p>
    <w:sectPr w:rsidR="00762A80" w:rsidRPr="002E3406" w:rsidSect="001074E0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579" w:rsidRDefault="00605579" w:rsidP="00762A80">
      <w:r>
        <w:separator/>
      </w:r>
    </w:p>
  </w:endnote>
  <w:endnote w:type="continuationSeparator" w:id="0">
    <w:p w:rsidR="00605579" w:rsidRDefault="00605579" w:rsidP="0076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E58" w:rsidRDefault="00725E58" w:rsidP="00725E58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______________________________________________________________________________________</w:t>
    </w:r>
    <w:r w:rsidRPr="00B02E4D">
      <w:rPr>
        <w:rFonts w:ascii="Arial" w:hAnsi="Arial" w:cs="Arial"/>
        <w:sz w:val="20"/>
      </w:rPr>
      <w:t>"Rozwój elektronicznych usług publicznych oraz elektronicznej dokumentacji medycznej w Zespole Opieki Zdrowotnej w Szczytnie - II etap"</w:t>
    </w:r>
  </w:p>
  <w:p w:rsidR="00725E58" w:rsidRPr="00351FE6" w:rsidRDefault="00725E58" w:rsidP="00725E58">
    <w:pPr>
      <w:jc w:val="center"/>
      <w:rPr>
        <w:rFonts w:ascii="Arial" w:hAnsi="Arial" w:cs="Arial"/>
        <w:sz w:val="18"/>
        <w:szCs w:val="18"/>
      </w:rPr>
    </w:pPr>
    <w:r w:rsidRPr="00351FE6">
      <w:rPr>
        <w:rFonts w:ascii="Arial" w:hAnsi="Arial" w:cs="Arial"/>
        <w:sz w:val="18"/>
        <w:szCs w:val="18"/>
      </w:rPr>
      <w:t>Zamówienie współfinansowane ze środków Europejskiego Funduszu Rozwoju Regionalnego w ramach Regionalnego Programu Operacyjnego Województwa Warmińsko-Mazurskiego na lata 2014-2020, Projekt RPWM.03.02.00-28-0018/16.</w:t>
    </w:r>
  </w:p>
  <w:p w:rsidR="00725E58" w:rsidRPr="00B02E4D" w:rsidRDefault="00725E58" w:rsidP="00725E58">
    <w:pPr>
      <w:pStyle w:val="Stopka"/>
      <w:jc w:val="center"/>
      <w:rPr>
        <w:sz w:val="18"/>
      </w:rPr>
    </w:pPr>
  </w:p>
  <w:p w:rsidR="00725E58" w:rsidRDefault="00725E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579" w:rsidRDefault="00605579" w:rsidP="00762A80">
      <w:r>
        <w:separator/>
      </w:r>
    </w:p>
  </w:footnote>
  <w:footnote w:type="continuationSeparator" w:id="0">
    <w:p w:rsidR="00605579" w:rsidRDefault="00605579" w:rsidP="00762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80" w:rsidRPr="00762A80" w:rsidRDefault="00725E58" w:rsidP="00725E58">
    <w:pPr>
      <w:tabs>
        <w:tab w:val="left" w:pos="2034"/>
      </w:tabs>
      <w:jc w:val="both"/>
    </w:pPr>
    <w:r w:rsidRPr="00725E58">
      <w:rPr>
        <w:rFonts w:ascii="Arial" w:hAnsi="Arial" w:cs="Arial"/>
        <w:b/>
        <w:bCs/>
        <w:noProof/>
        <w:sz w:val="20"/>
        <w:szCs w:val="20"/>
        <w:lang w:eastAsia="pl-PL" w:bidi="ar-SA"/>
      </w:rPr>
      <w:drawing>
        <wp:inline distT="0" distB="0" distL="0" distR="0">
          <wp:extent cx="5760720" cy="741873"/>
          <wp:effectExtent l="19050" t="0" r="0" b="0"/>
          <wp:docPr id="8" name="Obraz 8" descr="D: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209B"/>
    <w:multiLevelType w:val="hybridMultilevel"/>
    <w:tmpl w:val="E7AA1C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AA1F9E"/>
    <w:multiLevelType w:val="hybridMultilevel"/>
    <w:tmpl w:val="000E7402"/>
    <w:lvl w:ilvl="0" w:tplc="F676B292">
      <w:start w:val="2"/>
      <w:numFmt w:val="lowerLetter"/>
      <w:lvlText w:val="%1."/>
      <w:lvlJc w:val="left"/>
      <w:pPr>
        <w:ind w:left="720" w:hanging="360"/>
      </w:pPr>
      <w:rPr>
        <w:rFonts w:ascii="Arial" w:eastAsia="SimSun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184FCD"/>
    <w:multiLevelType w:val="hybridMultilevel"/>
    <w:tmpl w:val="CED0B7F0"/>
    <w:lvl w:ilvl="0" w:tplc="1AE04FF6">
      <w:start w:val="1"/>
      <w:numFmt w:val="decimal"/>
      <w:lvlText w:val="%1)"/>
      <w:lvlJc w:val="left"/>
      <w:pPr>
        <w:ind w:left="3621" w:hanging="360"/>
      </w:pPr>
      <w:rPr>
        <w:rFonts w:cstheme="minorBidi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">
    <w:nsid w:val="4BBC2A51"/>
    <w:multiLevelType w:val="hybridMultilevel"/>
    <w:tmpl w:val="000E7402"/>
    <w:lvl w:ilvl="0" w:tplc="F676B292">
      <w:start w:val="2"/>
      <w:numFmt w:val="lowerLetter"/>
      <w:lvlText w:val="%1."/>
      <w:lvlJc w:val="left"/>
      <w:pPr>
        <w:ind w:left="360" w:hanging="360"/>
      </w:pPr>
      <w:rPr>
        <w:rFonts w:ascii="Arial" w:eastAsia="SimSun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19437A3"/>
    <w:multiLevelType w:val="hybridMultilevel"/>
    <w:tmpl w:val="34CE3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A80"/>
    <w:rsid w:val="000E0451"/>
    <w:rsid w:val="001074E0"/>
    <w:rsid w:val="001A144C"/>
    <w:rsid w:val="00267242"/>
    <w:rsid w:val="002C4F34"/>
    <w:rsid w:val="002D3531"/>
    <w:rsid w:val="002D3543"/>
    <w:rsid w:val="002E3406"/>
    <w:rsid w:val="00316DF3"/>
    <w:rsid w:val="00333641"/>
    <w:rsid w:val="00334479"/>
    <w:rsid w:val="003507A7"/>
    <w:rsid w:val="00390897"/>
    <w:rsid w:val="00396BDE"/>
    <w:rsid w:val="00414C08"/>
    <w:rsid w:val="004206F7"/>
    <w:rsid w:val="00451CD2"/>
    <w:rsid w:val="004E5215"/>
    <w:rsid w:val="00605579"/>
    <w:rsid w:val="00652434"/>
    <w:rsid w:val="006D4DA7"/>
    <w:rsid w:val="00711D1E"/>
    <w:rsid w:val="00725E58"/>
    <w:rsid w:val="00762A80"/>
    <w:rsid w:val="007C3CE8"/>
    <w:rsid w:val="008878FF"/>
    <w:rsid w:val="008A5374"/>
    <w:rsid w:val="008B33C6"/>
    <w:rsid w:val="009165BE"/>
    <w:rsid w:val="0096232E"/>
    <w:rsid w:val="009D13EE"/>
    <w:rsid w:val="00A4343F"/>
    <w:rsid w:val="00A7531D"/>
    <w:rsid w:val="00AB577B"/>
    <w:rsid w:val="00AC2E99"/>
    <w:rsid w:val="00AC4794"/>
    <w:rsid w:val="00AF3339"/>
    <w:rsid w:val="00AF6572"/>
    <w:rsid w:val="00B542EA"/>
    <w:rsid w:val="00C8025D"/>
    <w:rsid w:val="00C93588"/>
    <w:rsid w:val="00CE1156"/>
    <w:rsid w:val="00DF6DBF"/>
    <w:rsid w:val="00E01399"/>
    <w:rsid w:val="00FD3BA7"/>
    <w:rsid w:val="00FE1A6B"/>
    <w:rsid w:val="00FE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Theme="minorHAnsi" w:hAnsi="PT Sans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A80"/>
    <w:pPr>
      <w:widowControl w:val="0"/>
      <w:suppressAutoHyphens/>
    </w:pPr>
    <w:rPr>
      <w:rFonts w:ascii="Liberation Serif" w:eastAsia="SimSun" w:hAnsi="Liberation Serif" w:cs="Mangal"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2A8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62A80"/>
    <w:rPr>
      <w:rFonts w:ascii="Liberation Serif" w:eastAsia="SimSun" w:hAnsi="Liberation Serif" w:cs="Mangal"/>
      <w:kern w:val="2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762A8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62A80"/>
    <w:rPr>
      <w:rFonts w:ascii="Liberation Serif" w:eastAsia="SimSun" w:hAnsi="Liberation Serif" w:cs="Mangal"/>
      <w:kern w:val="2"/>
      <w:szCs w:val="21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9D13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54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543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711D1E"/>
    <w:pPr>
      <w:suppressAutoHyphens w:val="0"/>
      <w:autoSpaceDE w:val="0"/>
      <w:autoSpaceDN w:val="0"/>
      <w:adjustRightInd w:val="0"/>
      <w:ind w:left="720"/>
      <w:contextualSpacing/>
    </w:pPr>
    <w:rPr>
      <w:rFonts w:ascii="A" w:eastAsiaTheme="minorEastAsia" w:hAnsi="A" w:cstheme="minorBidi"/>
      <w:kern w:val="0"/>
      <w:sz w:val="20"/>
      <w:szCs w:val="20"/>
      <w:lang w:eastAsia="pl-PL" w:bidi="ar-SA"/>
    </w:rPr>
  </w:style>
  <w:style w:type="table" w:styleId="Tabela-Siatka">
    <w:name w:val="Table Grid"/>
    <w:basedOn w:val="Standardowy"/>
    <w:uiPriority w:val="59"/>
    <w:rsid w:val="00FE5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6</cp:revision>
  <cp:lastPrinted>2018-01-11T10:23:00Z</cp:lastPrinted>
  <dcterms:created xsi:type="dcterms:W3CDTF">2018-01-11T09:49:00Z</dcterms:created>
  <dcterms:modified xsi:type="dcterms:W3CDTF">2018-01-11T10:47:00Z</dcterms:modified>
</cp:coreProperties>
</file>