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F0" w:rsidRDefault="008D64F0" w:rsidP="008D64F0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3</w:t>
      </w:r>
    </w:p>
    <w:p w:rsidR="008D64F0" w:rsidRDefault="008D64F0" w:rsidP="008D64F0">
      <w:pPr>
        <w:spacing w:after="0" w:line="240" w:lineRule="auto"/>
      </w:pPr>
    </w:p>
    <w:p w:rsidR="008D64F0" w:rsidRPr="008D64F0" w:rsidRDefault="008D64F0" w:rsidP="008D64F0">
      <w:pPr>
        <w:pStyle w:val="Nagwek1"/>
        <w:spacing w:before="0" w:after="0"/>
        <w:ind w:left="299"/>
        <w:jc w:val="center"/>
        <w:rPr>
          <w:sz w:val="24"/>
          <w:szCs w:val="24"/>
        </w:rPr>
      </w:pPr>
      <w:bookmarkStart w:id="0" w:name="_Toc211399890"/>
      <w:r w:rsidRPr="008D64F0">
        <w:rPr>
          <w:sz w:val="24"/>
          <w:szCs w:val="24"/>
        </w:rPr>
        <w:t xml:space="preserve">UMOWA </w:t>
      </w:r>
      <w:bookmarkEnd w:id="0"/>
      <w:r w:rsidRPr="008D64F0">
        <w:rPr>
          <w:sz w:val="24"/>
          <w:szCs w:val="24"/>
        </w:rPr>
        <w:t>nr __</w:t>
      </w:r>
    </w:p>
    <w:p w:rsidR="008D64F0" w:rsidRPr="008D64F0" w:rsidRDefault="008D64F0" w:rsidP="008D64F0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>zawarta w dniu ........201</w:t>
      </w:r>
      <w:r w:rsidRPr="008D64F0">
        <w:rPr>
          <w:rFonts w:ascii="Arial" w:hAnsi="Arial" w:cs="Arial"/>
          <w:sz w:val="24"/>
          <w:szCs w:val="24"/>
        </w:rPr>
        <w:t>3</w:t>
      </w:r>
      <w:r w:rsidRPr="008D64F0">
        <w:rPr>
          <w:rFonts w:ascii="Arial" w:eastAsia="Calibri" w:hAnsi="Arial" w:cs="Arial"/>
          <w:sz w:val="24"/>
          <w:szCs w:val="24"/>
        </w:rPr>
        <w:t>r. pomiędzy :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b/>
          <w:bCs/>
          <w:sz w:val="24"/>
          <w:szCs w:val="24"/>
        </w:rPr>
        <w:t>Zakład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em </w:t>
      </w:r>
      <w:r w:rsidRPr="008D64F0">
        <w:rPr>
          <w:rFonts w:ascii="Arial" w:eastAsia="Calibri" w:hAnsi="Arial" w:cs="Arial"/>
          <w:b/>
          <w:bCs/>
          <w:sz w:val="24"/>
          <w:szCs w:val="24"/>
        </w:rPr>
        <w:t xml:space="preserve"> Opieki Zdrowotnej w Szczytnie</w:t>
      </w:r>
      <w:r w:rsidRPr="008D64F0">
        <w:rPr>
          <w:rFonts w:ascii="Arial" w:eastAsia="Calibri" w:hAnsi="Arial" w:cs="Arial"/>
          <w:sz w:val="24"/>
          <w:szCs w:val="24"/>
        </w:rPr>
        <w:t xml:space="preserve">  ul. M.C. Skłodowskiej 12 wpisanym do Rejestru w Sądzie Rejonowym w Olsztynie Nr KRS: 18036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>reprezentowanym przez :</w:t>
      </w:r>
    </w:p>
    <w:p w:rsidR="008D64F0" w:rsidRPr="008D64F0" w:rsidRDefault="008D64F0" w:rsidP="008D6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>Beatę Kostrzewę  – DYREKTOR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>przy kontrasygnacie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>-     Teresy Trzaski – Gł. Księgowej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>zwanymi w dalszej części umowy Zamawiającym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 xml:space="preserve">a  </w:t>
      </w:r>
    </w:p>
    <w:p w:rsidR="008D64F0" w:rsidRPr="008D64F0" w:rsidRDefault="008D64F0" w:rsidP="008D64F0">
      <w:p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………………………………………………………………………………………………, zwaną dalej "Wykonawcą" i reprezentowaną przez:</w:t>
      </w:r>
    </w:p>
    <w:p w:rsidR="008D64F0" w:rsidRPr="008D64F0" w:rsidRDefault="008D64F0" w:rsidP="008D64F0">
      <w:p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>…………………………………………………………...,</w:t>
      </w:r>
    </w:p>
    <w:p w:rsidR="008D64F0" w:rsidRPr="008D64F0" w:rsidRDefault="008D64F0" w:rsidP="008D64F0">
      <w:p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64F0">
        <w:rPr>
          <w:rFonts w:ascii="Arial" w:eastAsia="Calibri" w:hAnsi="Arial" w:cs="Arial"/>
          <w:sz w:val="24"/>
          <w:szCs w:val="24"/>
        </w:rPr>
        <w:t xml:space="preserve"> została zawarta umowa następującej treści.</w:t>
      </w:r>
    </w:p>
    <w:p w:rsidR="008D64F0" w:rsidRPr="008D64F0" w:rsidRDefault="008D64F0" w:rsidP="008D6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Stosownie do dokonanego wyboru w trybie przetargu nieograniczonego 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4F0">
        <w:rPr>
          <w:rFonts w:ascii="Arial" w:hAnsi="Arial" w:cs="Arial"/>
          <w:sz w:val="24"/>
          <w:szCs w:val="24"/>
        </w:rPr>
        <w:t>podsta</w:t>
      </w:r>
      <w:r>
        <w:rPr>
          <w:rFonts w:ascii="Arial" w:hAnsi="Arial" w:cs="Arial"/>
          <w:sz w:val="24"/>
          <w:szCs w:val="24"/>
        </w:rPr>
        <w:t>-</w:t>
      </w:r>
      <w:r w:rsidRPr="008D64F0">
        <w:rPr>
          <w:rFonts w:ascii="Arial" w:hAnsi="Arial" w:cs="Arial"/>
          <w:sz w:val="24"/>
          <w:szCs w:val="24"/>
        </w:rPr>
        <w:t>wie</w:t>
      </w:r>
      <w:proofErr w:type="spellEnd"/>
      <w:r w:rsidRPr="008D64F0">
        <w:rPr>
          <w:rFonts w:ascii="Arial" w:hAnsi="Arial" w:cs="Arial"/>
          <w:sz w:val="24"/>
          <w:szCs w:val="24"/>
        </w:rPr>
        <w:t xml:space="preserve"> Ustawy z dnia 29.01.2004r.Prawa zamówień publicznych ZAMAWIAJĄCY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zawiera z WYKONAWCĄ umowę następującej treści: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§ 1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PRZEDMIOT UMOWY :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1. W wyniku przeprowadzonego postępowania w trybie przetargu nieograniczonego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 xml:space="preserve">z dnia…………………… r. Wykonawca zobowiązuje się do dostawy: </w:t>
      </w:r>
      <w:r w:rsidRPr="008D64F0">
        <w:rPr>
          <w:rFonts w:ascii="Arial" w:hAnsi="Arial" w:cs="Arial"/>
          <w:b/>
          <w:sz w:val="24"/>
          <w:szCs w:val="24"/>
          <w:u w:val="single"/>
        </w:rPr>
        <w:t>Implantów ortopedycznych do zespoleń kości długich</w:t>
      </w:r>
      <w:r w:rsidRPr="008D64F0">
        <w:rPr>
          <w:rFonts w:ascii="Arial" w:hAnsi="Arial" w:cs="Arial"/>
          <w:sz w:val="24"/>
          <w:szCs w:val="24"/>
        </w:rPr>
        <w:t xml:space="preserve"> zgodnie z ofertą przetargową 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2. Dostawca zobowiązuje się dostarczyć przedmiot zamówienia zgodnie z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4F0">
        <w:rPr>
          <w:rFonts w:ascii="Arial" w:hAnsi="Arial" w:cs="Arial"/>
          <w:sz w:val="24"/>
          <w:szCs w:val="24"/>
        </w:rPr>
        <w:t>Załączni</w:t>
      </w:r>
      <w:r>
        <w:rPr>
          <w:rFonts w:ascii="Arial" w:hAnsi="Arial" w:cs="Arial"/>
          <w:sz w:val="24"/>
          <w:szCs w:val="24"/>
        </w:rPr>
        <w:t>-</w:t>
      </w:r>
      <w:r w:rsidRPr="008D64F0">
        <w:rPr>
          <w:rFonts w:ascii="Arial" w:hAnsi="Arial" w:cs="Arial"/>
          <w:sz w:val="24"/>
          <w:szCs w:val="24"/>
        </w:rPr>
        <w:t>kiem</w:t>
      </w:r>
      <w:proofErr w:type="spellEnd"/>
      <w:r w:rsidRPr="008D64F0">
        <w:rPr>
          <w:rFonts w:ascii="Arial" w:hAnsi="Arial" w:cs="Arial"/>
          <w:sz w:val="24"/>
          <w:szCs w:val="24"/>
        </w:rPr>
        <w:t xml:space="preserve"> Nr 2 odpowiadający wymogom stawianym w SIWZ .</w:t>
      </w:r>
    </w:p>
    <w:p w:rsidR="008D64F0" w:rsidRPr="008D64F0" w:rsidRDefault="008D64F0" w:rsidP="008D6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3. Wykonawca zobowiązuje się dostarczać – sukcesywnie wg potrzeb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4F0">
        <w:rPr>
          <w:rFonts w:ascii="Arial" w:hAnsi="Arial" w:cs="Arial"/>
          <w:sz w:val="24"/>
          <w:szCs w:val="24"/>
        </w:rPr>
        <w:t>Zamawiają</w:t>
      </w:r>
      <w:r>
        <w:rPr>
          <w:rFonts w:ascii="Arial" w:hAnsi="Arial" w:cs="Arial"/>
          <w:sz w:val="24"/>
          <w:szCs w:val="24"/>
        </w:rPr>
        <w:t>-</w:t>
      </w:r>
      <w:r w:rsidRPr="008D64F0">
        <w:rPr>
          <w:rFonts w:ascii="Arial" w:hAnsi="Arial" w:cs="Arial"/>
          <w:sz w:val="24"/>
          <w:szCs w:val="24"/>
        </w:rPr>
        <w:t>cego</w:t>
      </w:r>
      <w:proofErr w:type="spellEnd"/>
      <w:r w:rsidRPr="008D64F0">
        <w:rPr>
          <w:rFonts w:ascii="Arial" w:hAnsi="Arial" w:cs="Arial"/>
          <w:sz w:val="24"/>
          <w:szCs w:val="24"/>
        </w:rPr>
        <w:t xml:space="preserve">, na pisemne lub telefoniczne zamówienie w terminie od ................ r. do dnia ................... r. następujące towary: </w:t>
      </w:r>
    </w:p>
    <w:p w:rsidR="008D64F0" w:rsidRPr="008D64F0" w:rsidRDefault="008D64F0" w:rsidP="008D6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§ 2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CENA PRZEDMIOTU ZAMÓWIENIA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1. Zgodnie z OFERTĄ PRZETARGOWĄ stanowiącą załącznik do niniejszej</w:t>
      </w:r>
      <w:r>
        <w:rPr>
          <w:rFonts w:ascii="Arial" w:hAnsi="Arial" w:cs="Arial"/>
          <w:sz w:val="24"/>
          <w:szCs w:val="24"/>
        </w:rPr>
        <w:t xml:space="preserve"> </w:t>
      </w:r>
      <w:r w:rsidRPr="008D64F0">
        <w:rPr>
          <w:rFonts w:ascii="Arial" w:hAnsi="Arial" w:cs="Arial"/>
          <w:sz w:val="24"/>
          <w:szCs w:val="24"/>
        </w:rPr>
        <w:t>umowy oraz Specyfikacją Asortymentowo – Cenową za dostawy sukcesywne 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FF70FC">
        <w:rPr>
          <w:rFonts w:ascii="Arial" w:hAnsi="Arial" w:cs="Arial"/>
          <w:sz w:val="24"/>
          <w:szCs w:val="24"/>
        </w:rPr>
        <w:t>Zamawia</w:t>
      </w:r>
      <w:r w:rsidRPr="008D64F0">
        <w:rPr>
          <w:rFonts w:ascii="Arial" w:hAnsi="Arial" w:cs="Arial"/>
          <w:sz w:val="24"/>
          <w:szCs w:val="24"/>
        </w:rPr>
        <w:t>jący zapłaci łączną kwotę</w:t>
      </w:r>
      <w:r>
        <w:rPr>
          <w:rFonts w:ascii="Arial" w:hAnsi="Arial" w:cs="Arial"/>
          <w:sz w:val="24"/>
          <w:szCs w:val="24"/>
        </w:rPr>
        <w:t>: netto: ………..</w:t>
      </w:r>
      <w:r w:rsidRPr="008D64F0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>…………..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(słownie)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2.W cenach jednostkowych brutto zawierają się wszystkie koszty związane z</w:t>
      </w:r>
      <w:r>
        <w:rPr>
          <w:rFonts w:ascii="Arial" w:hAnsi="Arial" w:cs="Arial"/>
          <w:sz w:val="24"/>
          <w:szCs w:val="24"/>
        </w:rPr>
        <w:t xml:space="preserve"> </w:t>
      </w:r>
      <w:r w:rsidRPr="008D64F0">
        <w:rPr>
          <w:rFonts w:ascii="Arial" w:hAnsi="Arial" w:cs="Arial"/>
          <w:sz w:val="24"/>
          <w:szCs w:val="24"/>
        </w:rPr>
        <w:t>dostawą przedmiotu zamówienia ( transport, opakowanie , czynności związane z przygotowaniem dostawy , opłata wynikająca z polskiego prawa celnego i</w:t>
      </w:r>
      <w:r>
        <w:rPr>
          <w:rFonts w:ascii="Arial" w:hAnsi="Arial" w:cs="Arial"/>
          <w:sz w:val="24"/>
          <w:szCs w:val="24"/>
        </w:rPr>
        <w:t xml:space="preserve"> </w:t>
      </w:r>
      <w:r w:rsidRPr="008D64F0">
        <w:rPr>
          <w:rFonts w:ascii="Arial" w:hAnsi="Arial" w:cs="Arial"/>
          <w:sz w:val="24"/>
          <w:szCs w:val="24"/>
        </w:rPr>
        <w:t>podatkowego, itp.)</w:t>
      </w:r>
      <w:r>
        <w:rPr>
          <w:rFonts w:ascii="Arial" w:hAnsi="Arial" w:cs="Arial"/>
          <w:sz w:val="24"/>
          <w:szCs w:val="24"/>
        </w:rPr>
        <w:t>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3.Zmiana cen - w formie pisemnego aneksu – może nastąpić tylko na skutek zmiany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cen producenta , zmiany cen urzędowych, zmiany kursu walut , zmiany stawek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podatku i cła – proporcjonalnie do wysokości tych zmian bez zmiany wysokości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 xml:space="preserve">przysługującej </w:t>
      </w:r>
      <w:r>
        <w:rPr>
          <w:rFonts w:ascii="Arial" w:hAnsi="Arial" w:cs="Arial"/>
          <w:sz w:val="24"/>
          <w:szCs w:val="24"/>
        </w:rPr>
        <w:t>Wykon</w:t>
      </w:r>
      <w:r w:rsidRPr="008D64F0">
        <w:rPr>
          <w:rFonts w:ascii="Arial" w:hAnsi="Arial" w:cs="Arial"/>
          <w:sz w:val="24"/>
          <w:szCs w:val="24"/>
        </w:rPr>
        <w:t>awcy marży tj. każdorazowo udzielonym rabatem</w:t>
      </w:r>
      <w:r>
        <w:rPr>
          <w:rFonts w:ascii="Arial" w:hAnsi="Arial" w:cs="Arial"/>
          <w:sz w:val="24"/>
          <w:szCs w:val="24"/>
        </w:rPr>
        <w:t xml:space="preserve"> </w:t>
      </w:r>
      <w:r w:rsidRPr="008D64F0">
        <w:rPr>
          <w:rFonts w:ascii="Arial" w:hAnsi="Arial" w:cs="Arial"/>
          <w:sz w:val="24"/>
          <w:szCs w:val="24"/>
        </w:rPr>
        <w:t>przetargowym</w:t>
      </w:r>
      <w:r>
        <w:rPr>
          <w:rFonts w:ascii="Arial" w:hAnsi="Arial" w:cs="Arial"/>
          <w:sz w:val="24"/>
          <w:szCs w:val="24"/>
        </w:rPr>
        <w:t xml:space="preserve"> </w:t>
      </w:r>
      <w:r w:rsidRPr="008D64F0">
        <w:rPr>
          <w:rFonts w:ascii="Arial" w:hAnsi="Arial" w:cs="Arial"/>
          <w:sz w:val="24"/>
          <w:szCs w:val="24"/>
        </w:rPr>
        <w:t>od aktualnych cen hurtowych netto.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lastRenderedPageBreak/>
        <w:t>4.Obniżenie ceny jednostkowej towaru nie wymaga formy pisemnej.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5.W przypadku zmiany cen brutto spowodowanej zmianą stawki VAT bądź</w:t>
      </w:r>
      <w:r>
        <w:rPr>
          <w:rFonts w:ascii="Arial" w:hAnsi="Arial" w:cs="Arial"/>
          <w:sz w:val="24"/>
          <w:szCs w:val="24"/>
        </w:rPr>
        <w:t xml:space="preserve"> </w:t>
      </w:r>
      <w:r w:rsidRPr="008D64F0">
        <w:rPr>
          <w:rFonts w:ascii="Arial" w:hAnsi="Arial" w:cs="Arial"/>
          <w:sz w:val="24"/>
          <w:szCs w:val="24"/>
        </w:rPr>
        <w:t>wprowadzeniem podatku importowanego dopuszcza się zmiany ceny w formie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aneksu do umowy po uzgodnieniu z Zamawiającym.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§ 3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TERMIN I WARUNKI DOSTAWY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1.Termin całkowitej realizacji zamówienia strony określają od dnia podpisania umowy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na okres 12 miesięcy. Realizacja zamówienia do 36 godzin od zgłoszenia.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D64F0">
        <w:rPr>
          <w:rFonts w:ascii="Arial" w:hAnsi="Arial" w:cs="Arial"/>
          <w:sz w:val="24"/>
          <w:szCs w:val="24"/>
        </w:rPr>
        <w:t>Wykonawca dostarcza implanty i instrumentaria pod depozyt.</w:t>
      </w:r>
    </w:p>
    <w:p w:rsid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64F0">
        <w:rPr>
          <w:rFonts w:ascii="Arial" w:hAnsi="Arial" w:cs="Arial"/>
          <w:sz w:val="24"/>
          <w:szCs w:val="24"/>
        </w:rPr>
        <w:t>.Dostawa obejmuje dostawę:</w:t>
      </w:r>
      <w:r>
        <w:rPr>
          <w:rFonts w:ascii="Arial" w:hAnsi="Arial" w:cs="Arial"/>
          <w:sz w:val="24"/>
          <w:szCs w:val="24"/>
        </w:rPr>
        <w:t>………………. (</w:t>
      </w:r>
      <w:r w:rsidRPr="008D64F0">
        <w:rPr>
          <w:rFonts w:ascii="Arial" w:hAnsi="Arial" w:cs="Arial"/>
          <w:color w:val="17365D" w:themeColor="text2" w:themeShade="BF"/>
          <w:sz w:val="24"/>
          <w:szCs w:val="24"/>
        </w:rPr>
        <w:t>zgodnie z ofertą</w:t>
      </w:r>
      <w:r>
        <w:rPr>
          <w:rFonts w:ascii="Arial" w:hAnsi="Arial" w:cs="Arial"/>
          <w:sz w:val="24"/>
          <w:szCs w:val="24"/>
        </w:rPr>
        <w:t>)</w:t>
      </w:r>
    </w:p>
    <w:p w:rsidR="00563305" w:rsidRDefault="00563305" w:rsidP="00563305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6330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Bank płytek blokowanych i gwoździ </w:t>
      </w:r>
      <w:proofErr w:type="spellStart"/>
      <w:r w:rsidRPr="0056330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śródszpikowych</w:t>
      </w:r>
      <w:proofErr w:type="spellEnd"/>
      <w:r w:rsidRPr="0056330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zakresie wymiarowym uzgodnionym między stronami. </w:t>
      </w:r>
    </w:p>
    <w:p w:rsidR="00563305" w:rsidRPr="00563305" w:rsidRDefault="00563305" w:rsidP="00563305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5. </w:t>
      </w:r>
      <w:r w:rsidRPr="0056330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Nieodpłatne użyczenie instrumentarium do implantowania i usuwania w/w zespoleń. Instrumentarium dla poszczególnego zespolenia musi znajdować się na jednej palecie z pokrywą.</w:t>
      </w:r>
    </w:p>
    <w:p w:rsidR="00563305" w:rsidRPr="008D64F0" w:rsidRDefault="00563305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§ 4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WARUNKI PŁATNOŚCI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1. Zamawiający zobowiązuje się zapłacić Wykonawcy za realizację przedmiotu zamówienia kwotę określoną w § 2 niniejszej umowy 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2.Podstawą uregulowania należności Zamawiającego wobec Wykonawcy będzie faktura</w:t>
      </w:r>
      <w:r>
        <w:rPr>
          <w:rFonts w:ascii="Arial" w:hAnsi="Arial" w:cs="Arial"/>
          <w:sz w:val="24"/>
          <w:szCs w:val="24"/>
        </w:rPr>
        <w:t xml:space="preserve"> </w:t>
      </w:r>
      <w:r w:rsidRPr="008D64F0">
        <w:rPr>
          <w:rFonts w:ascii="Arial" w:hAnsi="Arial" w:cs="Arial"/>
          <w:sz w:val="24"/>
          <w:szCs w:val="24"/>
        </w:rPr>
        <w:t>VAT.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64F0">
        <w:rPr>
          <w:rFonts w:ascii="Arial" w:hAnsi="Arial" w:cs="Arial"/>
          <w:sz w:val="24"/>
          <w:szCs w:val="24"/>
        </w:rPr>
        <w:t>. Termin płatności ustala się na 30 dni od dnia wystawienia faktury.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D64F0">
        <w:rPr>
          <w:rFonts w:ascii="Arial" w:hAnsi="Arial" w:cs="Arial"/>
          <w:sz w:val="24"/>
          <w:szCs w:val="24"/>
        </w:rPr>
        <w:t xml:space="preserve">. Należność za realizacje przedmiotu zamówienia uregulowana zostanie przelewem na rachunek bankowy </w:t>
      </w:r>
      <w:r w:rsidR="00B94A08">
        <w:rPr>
          <w:rFonts w:ascii="Arial" w:hAnsi="Arial" w:cs="Arial"/>
          <w:sz w:val="24"/>
          <w:szCs w:val="24"/>
        </w:rPr>
        <w:t>Wykon</w:t>
      </w:r>
      <w:r w:rsidRPr="008D64F0">
        <w:rPr>
          <w:rFonts w:ascii="Arial" w:hAnsi="Arial" w:cs="Arial"/>
          <w:sz w:val="24"/>
          <w:szCs w:val="24"/>
        </w:rPr>
        <w:t>awcy 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D64F0">
        <w:rPr>
          <w:rFonts w:ascii="Arial" w:hAnsi="Arial" w:cs="Arial"/>
          <w:sz w:val="24"/>
          <w:szCs w:val="24"/>
        </w:rPr>
        <w:t xml:space="preserve"> W przypadku przekroczenia terminu płatności </w:t>
      </w:r>
      <w:r w:rsidR="000F3085">
        <w:rPr>
          <w:rFonts w:ascii="Arial" w:hAnsi="Arial" w:cs="Arial"/>
          <w:sz w:val="24"/>
          <w:szCs w:val="24"/>
        </w:rPr>
        <w:t>Zamawia</w:t>
      </w:r>
      <w:r w:rsidRPr="008D64F0">
        <w:rPr>
          <w:rFonts w:ascii="Arial" w:hAnsi="Arial" w:cs="Arial"/>
          <w:sz w:val="24"/>
          <w:szCs w:val="24"/>
        </w:rPr>
        <w:t>jący zastrzega sobie prawo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negocjowania odroczenia terminu płatności i wysokości naliczonych odsetek.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D64F0">
        <w:rPr>
          <w:rFonts w:ascii="Arial" w:hAnsi="Arial" w:cs="Arial"/>
          <w:sz w:val="24"/>
          <w:szCs w:val="24"/>
        </w:rPr>
        <w:t>.Płatność uważana będzie za zrealizowaną w dniu , w którym bank obciąży konto</w:t>
      </w:r>
    </w:p>
    <w:p w:rsidR="008D64F0" w:rsidRPr="008D64F0" w:rsidRDefault="00B7544E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</w:t>
      </w:r>
      <w:r w:rsidR="008D64F0" w:rsidRPr="008D64F0">
        <w:rPr>
          <w:rFonts w:ascii="Arial" w:hAnsi="Arial" w:cs="Arial"/>
          <w:sz w:val="24"/>
          <w:szCs w:val="24"/>
        </w:rPr>
        <w:t>jącego.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D64F0">
        <w:rPr>
          <w:rFonts w:ascii="Arial" w:hAnsi="Arial" w:cs="Arial"/>
          <w:sz w:val="24"/>
          <w:szCs w:val="24"/>
        </w:rPr>
        <w:t xml:space="preserve">.Jeżeli należności nie zostaną uregulowane w ustalonym terminie </w:t>
      </w:r>
      <w:r w:rsidR="00B7544E">
        <w:rPr>
          <w:rFonts w:ascii="Arial" w:hAnsi="Arial" w:cs="Arial"/>
          <w:sz w:val="24"/>
          <w:szCs w:val="24"/>
        </w:rPr>
        <w:t>Wykon</w:t>
      </w:r>
      <w:r w:rsidRPr="008D64F0">
        <w:rPr>
          <w:rFonts w:ascii="Arial" w:hAnsi="Arial" w:cs="Arial"/>
          <w:sz w:val="24"/>
          <w:szCs w:val="24"/>
        </w:rPr>
        <w:t>awca może</w:t>
      </w:r>
      <w:r w:rsidR="00B7544E">
        <w:rPr>
          <w:rFonts w:ascii="Arial" w:hAnsi="Arial" w:cs="Arial"/>
          <w:sz w:val="24"/>
          <w:szCs w:val="24"/>
        </w:rPr>
        <w:t xml:space="preserve"> </w:t>
      </w:r>
      <w:r w:rsidRPr="008D64F0">
        <w:rPr>
          <w:rFonts w:ascii="Arial" w:hAnsi="Arial" w:cs="Arial"/>
          <w:sz w:val="24"/>
          <w:szCs w:val="24"/>
        </w:rPr>
        <w:t>naliczyć ustawowe odsetki , natomiast nie może dokonać cesji wierzytelności bez</w:t>
      </w:r>
      <w:r w:rsidR="00B7544E">
        <w:rPr>
          <w:rFonts w:ascii="Arial" w:hAnsi="Arial" w:cs="Arial"/>
          <w:sz w:val="24"/>
          <w:szCs w:val="24"/>
        </w:rPr>
        <w:t xml:space="preserve"> </w:t>
      </w:r>
      <w:r w:rsidRPr="008D64F0">
        <w:rPr>
          <w:rFonts w:ascii="Arial" w:hAnsi="Arial" w:cs="Arial"/>
          <w:sz w:val="24"/>
          <w:szCs w:val="24"/>
        </w:rPr>
        <w:t xml:space="preserve">zgody </w:t>
      </w:r>
      <w:r w:rsidR="00B7544E">
        <w:rPr>
          <w:rFonts w:ascii="Arial" w:hAnsi="Arial" w:cs="Arial"/>
          <w:sz w:val="24"/>
          <w:szCs w:val="24"/>
        </w:rPr>
        <w:t>Zamawia</w:t>
      </w:r>
      <w:r w:rsidRPr="008D64F0">
        <w:rPr>
          <w:rFonts w:ascii="Arial" w:hAnsi="Arial" w:cs="Arial"/>
          <w:sz w:val="24"/>
          <w:szCs w:val="24"/>
        </w:rPr>
        <w:t>jącego.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§ 5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GWARANCJE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 xml:space="preserve">1 .Dostawca gwarantuje , że dostarczane </w:t>
      </w:r>
      <w:r w:rsidRPr="008D64F0">
        <w:rPr>
          <w:rFonts w:ascii="Arial" w:hAnsi="Arial" w:cs="Arial"/>
          <w:b/>
          <w:bCs/>
          <w:sz w:val="24"/>
          <w:szCs w:val="24"/>
        </w:rPr>
        <w:t xml:space="preserve">Implanty </w:t>
      </w:r>
      <w:r w:rsidRPr="008D64F0">
        <w:rPr>
          <w:rFonts w:ascii="Arial" w:hAnsi="Arial" w:cs="Arial"/>
          <w:sz w:val="24"/>
          <w:szCs w:val="24"/>
        </w:rPr>
        <w:t>spełniają wszystkie wymagania jakościowe ,określone w Rejestrze Środków Farmaceutycznych i Materiałów Medycznych dopuszczonych do obrotu w Polsce.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2. Przedmiot umowy oznaczony będzie zgodnie z obowiązującymi przepisami..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§ 6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KARY UMOWNE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1.Obciążające Wykonawcę :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a) przypadku odstąpienia od umowy z winy Wykonawcy , zapłaci on Zamawiającemu karę umowną w wysokości 10 % wartości netto niezrealizowanej umowy.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2.Obciążenie Zamawiającego :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1) W przypadku przekroczenia terminów płatności podanych w § 4 niniejszej umowy , Wykonawca ma prawo naliczyć odsetki w wysokości ustawowej za każdy dzień zwłoki 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§ 7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ARBIRAŻ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1. Wszelkie spory wynikające z niniejszej umowy rozstrzygane będą na zasadach wzajemnych negocjacji przez wyznaczonych pełnomocników, a następnie członków dyrekcji.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2. Jeżeli strony nie osiągną kompromisu wówczas sprawy sporne kierowane będą do sądu właściwego dla siedziby Zamawiającego.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3. W sprawach nie uregulowanych niniejszą umową mają zastosowanie przepisy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Kodeksu Cywilnego.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§ 8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4F0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1. Umowa niniejsza została zawarta w wyniku udzielenia zamówienia publicznego w trybie przetargu nieograniczonego.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2. Nie dopuszcza się wprowadzania zmian do niniejszej umowy chyba , że zachodzą okoliczności , o których mowa jest w art. 144 Prawa Zamówień Publicznych 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3. Kupujący dopuszcza możliwość odstąpienia od umowy w trybie art. 145 Prawa Zamówień Publicznych - w tym przypadku nie mają zastosowania postanowienia o karze umownej a zatem Wykonawca nie może żądać odszkodowania 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4. W przypadku nie zakontraktowania usług objętych przedmiotem zamówienia przez fundusz na rok 2014 – Zamawiający zastrzega sobie prawo rozwiązania umowy - w tym przypadku nie mają zastosowania postanowienia o karze umownej a zatem Wykonawca nie może żądać odszkodowania.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5. Wszelkie zmiany dotyczące ustaleń zawartych w niniejszej umowie wymagają każdorazowo formy pisemnej.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6. Aneksy do niniejszej umowy ważne będą wówczas, gdy zostaną podpisane przez obie strony.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 xml:space="preserve">7. Integralną częścią niniejszej umowy są następujące załączniki: Oferta przetargowa oraz specyfikacja asortymentowo – cenowa 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8.Umowa została zawarta na czas określony tj. na okres 12 miesięcy od daty jej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podpisania.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9. Umowa została sporządzona w dwóch jednobrzmiących egzemplarzach po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jednym dla każdej ze stron.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>10.Umowa wchodzi w życie z dniem podpisania.</w:t>
      </w: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64F0" w:rsidRPr="008D64F0" w:rsidRDefault="008D64F0" w:rsidP="008D6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4F0">
        <w:rPr>
          <w:rFonts w:ascii="Arial" w:hAnsi="Arial" w:cs="Arial"/>
          <w:sz w:val="24"/>
          <w:szCs w:val="24"/>
        </w:rPr>
        <w:t xml:space="preserve"> …………………………                                                 ……………………………….</w:t>
      </w:r>
    </w:p>
    <w:p w:rsidR="00466745" w:rsidRDefault="008D64F0" w:rsidP="008D64F0">
      <w:r w:rsidRPr="008D64F0">
        <w:rPr>
          <w:rFonts w:ascii="Arial" w:hAnsi="Arial" w:cs="Arial"/>
          <w:b/>
          <w:bCs/>
          <w:sz w:val="24"/>
          <w:szCs w:val="24"/>
        </w:rPr>
        <w:t>WYKONAWCA: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ZAMAWIAJ</w:t>
      </w:r>
      <w:r>
        <w:rPr>
          <w:rFonts w:ascii="Arial,Bold" w:hAnsi="Arial,Bold" w:cs="Arial,Bold"/>
          <w:b/>
          <w:bCs/>
          <w:sz w:val="23"/>
          <w:szCs w:val="23"/>
        </w:rPr>
        <w:t>Ą</w:t>
      </w:r>
      <w:r>
        <w:rPr>
          <w:rFonts w:ascii="Arial" w:hAnsi="Arial" w:cs="Arial"/>
          <w:b/>
          <w:bCs/>
          <w:sz w:val="23"/>
          <w:szCs w:val="23"/>
        </w:rPr>
        <w:t>CY:</w:t>
      </w:r>
    </w:p>
    <w:sectPr w:rsidR="00466745" w:rsidSect="0046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D64F0"/>
    <w:rsid w:val="000F3085"/>
    <w:rsid w:val="00466745"/>
    <w:rsid w:val="00563305"/>
    <w:rsid w:val="008D64F0"/>
    <w:rsid w:val="00B7544E"/>
    <w:rsid w:val="00B94A08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45"/>
  </w:style>
  <w:style w:type="paragraph" w:styleId="Nagwek1">
    <w:name w:val="heading 1"/>
    <w:basedOn w:val="Normalny"/>
    <w:next w:val="Normalny"/>
    <w:link w:val="Nagwek1Znak"/>
    <w:qFormat/>
    <w:rsid w:val="008D64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4F0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2013-09-05T08:38:00Z</cp:lastPrinted>
  <dcterms:created xsi:type="dcterms:W3CDTF">2013-09-05T08:06:00Z</dcterms:created>
  <dcterms:modified xsi:type="dcterms:W3CDTF">2013-09-05T08:42:00Z</dcterms:modified>
</cp:coreProperties>
</file>