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9D" w:rsidRDefault="008B1A9D" w:rsidP="00DC0902">
      <w:pPr>
        <w:ind w:firstLine="708"/>
        <w:rPr>
          <w:rFonts w:ascii="Arial" w:hAnsi="Arial" w:cs="Arial"/>
          <w:sz w:val="24"/>
          <w:szCs w:val="24"/>
        </w:rPr>
      </w:pPr>
      <w:r w:rsidRPr="008B1A9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10555" cy="57785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9D" w:rsidRDefault="008B1A9D" w:rsidP="008B1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współfinansowany przez Unię Europejską ze środków Europejskiego Funduszu Rozwoju Regionalnego w ramach Regionalnego Programu Operacyjnego Warmia i Mazury 2007 - 2013</w:t>
      </w:r>
    </w:p>
    <w:p w:rsidR="008B1A9D" w:rsidRDefault="008B1A9D" w:rsidP="008B1A9D">
      <w:pPr>
        <w:spacing w:after="0" w:line="240" w:lineRule="auto"/>
        <w:ind w:left="720"/>
        <w:jc w:val="both"/>
        <w:rPr>
          <w:rFonts w:ascii="Arial" w:hAnsi="Arial" w:cs="Arial"/>
          <w:b/>
          <w:i/>
        </w:rPr>
      </w:pPr>
    </w:p>
    <w:p w:rsidR="008B1A9D" w:rsidRPr="00AA1022" w:rsidRDefault="008B1A9D" w:rsidP="008B1A9D">
      <w:p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Nr sprawy ZOZ-9</w:t>
      </w:r>
      <w:r w:rsidR="00411E4F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/2013                                                                    </w:t>
      </w:r>
      <w:r w:rsidRPr="00AA1022">
        <w:rPr>
          <w:rFonts w:ascii="Times New Roman" w:hAnsi="Times New Roman"/>
          <w:i/>
          <w:iCs/>
          <w:sz w:val="24"/>
          <w:szCs w:val="24"/>
        </w:rPr>
        <w:t xml:space="preserve">Szczytno, dn. </w:t>
      </w:r>
      <w:r w:rsidR="00411E4F">
        <w:rPr>
          <w:rFonts w:ascii="Times New Roman" w:hAnsi="Times New Roman"/>
          <w:i/>
          <w:iCs/>
          <w:sz w:val="24"/>
          <w:szCs w:val="24"/>
        </w:rPr>
        <w:t>26</w:t>
      </w:r>
      <w:r w:rsidRPr="00AA1022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411E4F">
        <w:rPr>
          <w:rFonts w:ascii="Times New Roman" w:hAnsi="Times New Roman"/>
          <w:i/>
          <w:iCs/>
          <w:sz w:val="24"/>
          <w:szCs w:val="24"/>
        </w:rPr>
        <w:t>1</w:t>
      </w:r>
      <w:r w:rsidRPr="00AA1022">
        <w:rPr>
          <w:rFonts w:ascii="Times New Roman" w:hAnsi="Times New Roman"/>
          <w:i/>
          <w:iCs/>
          <w:sz w:val="24"/>
          <w:szCs w:val="24"/>
        </w:rPr>
        <w:t>-201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AA1022">
        <w:rPr>
          <w:rFonts w:ascii="Times New Roman" w:hAnsi="Times New Roman"/>
          <w:i/>
          <w:iCs/>
          <w:sz w:val="24"/>
          <w:szCs w:val="24"/>
        </w:rPr>
        <w:t>r.</w:t>
      </w:r>
    </w:p>
    <w:p w:rsidR="008B1A9D" w:rsidRDefault="003C49BF" w:rsidP="003C49B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Rozstrzygnięcie postępowania przetargowego</w:t>
      </w:r>
    </w:p>
    <w:p w:rsidR="003C49BF" w:rsidRPr="008B1A9D" w:rsidRDefault="003C49BF" w:rsidP="003C49BF">
      <w:pPr>
        <w:spacing w:after="0"/>
        <w:ind w:firstLine="709"/>
        <w:jc w:val="center"/>
        <w:rPr>
          <w:rFonts w:ascii="Arial" w:hAnsi="Arial" w:cs="Arial"/>
          <w:b/>
          <w:sz w:val="28"/>
          <w:szCs w:val="24"/>
        </w:rPr>
      </w:pPr>
    </w:p>
    <w:p w:rsidR="00411E4F" w:rsidRDefault="003C49BF" w:rsidP="003C4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1E4F" w:rsidRPr="003C49BF">
        <w:rPr>
          <w:rFonts w:ascii="Arial" w:hAnsi="Arial" w:cs="Arial"/>
          <w:b/>
          <w:sz w:val="24"/>
          <w:szCs w:val="24"/>
        </w:rPr>
        <w:t>Informacja o wyborze</w:t>
      </w:r>
      <w:r w:rsidRPr="003C49BF">
        <w:rPr>
          <w:rFonts w:ascii="Arial" w:hAnsi="Arial" w:cs="Arial"/>
          <w:b/>
          <w:sz w:val="24"/>
          <w:szCs w:val="24"/>
        </w:rPr>
        <w:t xml:space="preserve"> </w:t>
      </w:r>
      <w:r w:rsidR="00411E4F" w:rsidRPr="003C49BF">
        <w:rPr>
          <w:rFonts w:ascii="Arial" w:hAnsi="Arial" w:cs="Arial"/>
          <w:b/>
          <w:sz w:val="24"/>
          <w:szCs w:val="24"/>
        </w:rPr>
        <w:t>oferty najkorzystniejszej</w:t>
      </w:r>
    </w:p>
    <w:p w:rsidR="002B6C0C" w:rsidRPr="00E95D4D" w:rsidRDefault="00E95D4D" w:rsidP="002B6C0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95D4D">
        <w:rPr>
          <w:rFonts w:ascii="Arial" w:hAnsi="Arial" w:cs="Arial"/>
          <w:sz w:val="24"/>
          <w:szCs w:val="24"/>
        </w:rPr>
        <w:t xml:space="preserve">Na mocy art. 92 ust. 1 ustawy z dnia 29 stycznia 2004 r. Prawo zamówień publicznych </w:t>
      </w:r>
      <w:hyperlink r:id="rId6" w:history="1">
        <w:r w:rsidRPr="00E95D4D">
          <w:rPr>
            <w:rStyle w:val="Hipercze"/>
            <w:rFonts w:ascii="Arial" w:hAnsi="Arial" w:cs="Arial"/>
            <w:bCs/>
            <w:sz w:val="24"/>
            <w:szCs w:val="24"/>
          </w:rPr>
          <w:t>(D</w:t>
        </w:r>
        <w:r>
          <w:rPr>
            <w:rStyle w:val="Hipercze"/>
            <w:rFonts w:ascii="Arial" w:hAnsi="Arial" w:cs="Arial"/>
            <w:bCs/>
            <w:sz w:val="24"/>
            <w:szCs w:val="24"/>
          </w:rPr>
          <w:t>z</w:t>
        </w:r>
        <w:r w:rsidRPr="00E95D4D">
          <w:rPr>
            <w:rStyle w:val="Hipercze"/>
            <w:rFonts w:ascii="Arial" w:hAnsi="Arial" w:cs="Arial"/>
            <w:bCs/>
            <w:sz w:val="24"/>
            <w:szCs w:val="24"/>
          </w:rPr>
          <w:t xml:space="preserve">. U. </w:t>
        </w:r>
        <w:r>
          <w:rPr>
            <w:rStyle w:val="Hipercze"/>
            <w:rFonts w:ascii="Arial" w:hAnsi="Arial" w:cs="Arial"/>
            <w:bCs/>
            <w:sz w:val="24"/>
            <w:szCs w:val="24"/>
          </w:rPr>
          <w:t>z</w:t>
        </w:r>
        <w:r w:rsidRPr="00E95D4D">
          <w:rPr>
            <w:rStyle w:val="Hipercze"/>
            <w:rFonts w:ascii="Arial" w:hAnsi="Arial" w:cs="Arial"/>
            <w:bCs/>
            <w:sz w:val="24"/>
            <w:szCs w:val="24"/>
          </w:rPr>
          <w:t xml:space="preserve"> 2013 R. POZ. 907, 984 I 1047</w:t>
        </w:r>
      </w:hyperlink>
      <w:r w:rsidRPr="00E95D4D">
        <w:rPr>
          <w:rFonts w:ascii="Arial" w:hAnsi="Arial" w:cs="Arial"/>
          <w:w w:val="110"/>
          <w:sz w:val="24"/>
          <w:szCs w:val="24"/>
        </w:rPr>
        <w:t>),</w:t>
      </w:r>
      <w:r w:rsidRPr="00E95D4D">
        <w:rPr>
          <w:rFonts w:ascii="Arial" w:hAnsi="Arial" w:cs="Arial"/>
          <w:sz w:val="24"/>
          <w:szCs w:val="24"/>
        </w:rPr>
        <w:t xml:space="preserve"> informuj</w:t>
      </w:r>
      <w:r>
        <w:rPr>
          <w:rFonts w:ascii="Arial" w:hAnsi="Arial" w:cs="Arial"/>
          <w:sz w:val="24"/>
          <w:szCs w:val="24"/>
        </w:rPr>
        <w:t>ę</w:t>
      </w:r>
      <w:r w:rsidRPr="00E95D4D">
        <w:rPr>
          <w:rFonts w:ascii="Arial" w:hAnsi="Arial" w:cs="Arial"/>
          <w:sz w:val="24"/>
          <w:szCs w:val="24"/>
        </w:rPr>
        <w:t xml:space="preserve"> o wyniku oceny ofert złożonych w postępowaniu o udzielenie zamówienia publicznego w trybie przetargu nieograniczonym </w:t>
      </w:r>
      <w:r w:rsidR="000950C5" w:rsidRPr="00E95D4D">
        <w:rPr>
          <w:rFonts w:ascii="Arial" w:hAnsi="Arial" w:cs="Arial"/>
          <w:sz w:val="24"/>
          <w:szCs w:val="24"/>
        </w:rPr>
        <w:t>w</w:t>
      </w:r>
      <w:r w:rsidR="000950C5" w:rsidRPr="00544F14">
        <w:rPr>
          <w:rFonts w:ascii="Arial" w:hAnsi="Arial" w:cs="Arial"/>
          <w:sz w:val="24"/>
          <w:szCs w:val="24"/>
        </w:rPr>
        <w:t xml:space="preserve"> zadaniach I</w:t>
      </w:r>
      <w:r w:rsidR="00A510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0D6">
        <w:rPr>
          <w:rFonts w:ascii="Arial" w:hAnsi="Arial" w:cs="Arial"/>
          <w:sz w:val="24"/>
          <w:szCs w:val="24"/>
        </w:rPr>
        <w:t>i</w:t>
      </w:r>
      <w:proofErr w:type="spellEnd"/>
      <w:r w:rsidR="000950C5" w:rsidRPr="00544F14">
        <w:rPr>
          <w:rFonts w:ascii="Arial" w:hAnsi="Arial" w:cs="Arial"/>
          <w:sz w:val="24"/>
          <w:szCs w:val="24"/>
        </w:rPr>
        <w:t xml:space="preserve"> II </w:t>
      </w:r>
      <w:r w:rsidR="00A63671" w:rsidRPr="00544F14">
        <w:rPr>
          <w:rFonts w:ascii="Arial" w:hAnsi="Arial" w:cs="Arial"/>
          <w:sz w:val="24"/>
          <w:szCs w:val="24"/>
        </w:rPr>
        <w:t xml:space="preserve"> postę</w:t>
      </w:r>
      <w:r w:rsidR="00A63671" w:rsidRPr="002B6C0C">
        <w:rPr>
          <w:rFonts w:ascii="Arial" w:hAnsi="Arial" w:cs="Arial"/>
          <w:sz w:val="24"/>
          <w:szCs w:val="24"/>
        </w:rPr>
        <w:t xml:space="preserve">powanie na  </w:t>
      </w:r>
      <w:r w:rsidR="002B6C0C">
        <w:rPr>
          <w:rFonts w:ascii="Arial" w:hAnsi="Arial" w:cs="Arial"/>
          <w:sz w:val="24"/>
          <w:szCs w:val="24"/>
        </w:rPr>
        <w:t>w</w:t>
      </w:r>
      <w:r w:rsidR="002B6C0C" w:rsidRPr="002B6C0C">
        <w:rPr>
          <w:rFonts w:ascii="Arial" w:hAnsi="Arial" w:cs="Arial"/>
          <w:bCs/>
          <w:sz w:val="24"/>
          <w:szCs w:val="24"/>
          <w:lang w:eastAsia="pl-PL"/>
        </w:rPr>
        <w:t>drożenie systemu informatycznego wspomagającego zarządzanie usługami medycznymi ZOZ</w:t>
      </w:r>
      <w:r w:rsidR="00544F1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2B6C0C" w:rsidRPr="002B6C0C">
        <w:rPr>
          <w:rFonts w:ascii="Arial" w:hAnsi="Arial" w:cs="Arial"/>
          <w:bCs/>
          <w:sz w:val="24"/>
          <w:szCs w:val="24"/>
          <w:lang w:eastAsia="pl-PL"/>
        </w:rPr>
        <w:t>w Szczytnie</w:t>
      </w:r>
      <w:r w:rsidR="00A510D6">
        <w:rPr>
          <w:rFonts w:ascii="Arial" w:hAnsi="Arial" w:cs="Arial"/>
          <w:bCs/>
          <w:lang w:eastAsia="pl-PL"/>
        </w:rPr>
        <w:t>.</w:t>
      </w:r>
    </w:p>
    <w:p w:rsidR="002B6C0C" w:rsidRPr="002B6C0C" w:rsidRDefault="002B6C0C" w:rsidP="004C2CA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Uzasadnienie</w:t>
      </w:r>
    </w:p>
    <w:p w:rsidR="002B6C0C" w:rsidRDefault="002B6C0C" w:rsidP="00286B5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6C0C">
        <w:rPr>
          <w:rFonts w:ascii="Arial" w:hAnsi="Arial" w:cs="Arial"/>
          <w:color w:val="000000"/>
          <w:sz w:val="24"/>
          <w:szCs w:val="24"/>
        </w:rPr>
        <w:t xml:space="preserve">Postępowanie zostało ogłoszone  i opublikowane w </w:t>
      </w:r>
      <w:proofErr w:type="spellStart"/>
      <w:r w:rsidRPr="002B6C0C">
        <w:rPr>
          <w:rFonts w:ascii="Arial" w:hAnsi="Arial" w:cs="Arial"/>
          <w:color w:val="000000"/>
          <w:sz w:val="24"/>
          <w:szCs w:val="24"/>
        </w:rPr>
        <w:t>Dz.U.U.E</w:t>
      </w:r>
      <w:proofErr w:type="spellEnd"/>
      <w:r w:rsidRPr="002B6C0C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286B5B">
        <w:rPr>
          <w:rFonts w:ascii="Arial" w:hAnsi="Arial" w:cs="Arial"/>
          <w:color w:val="000000"/>
          <w:sz w:val="24"/>
          <w:szCs w:val="24"/>
        </w:rPr>
        <w:t>11</w:t>
      </w:r>
      <w:r w:rsidRPr="002B6C0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86B5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B6C0C">
        <w:rPr>
          <w:rFonts w:ascii="Arial" w:eastAsia="Times New Roman" w:hAnsi="Arial" w:cs="Arial"/>
          <w:sz w:val="24"/>
          <w:szCs w:val="24"/>
          <w:lang w:eastAsia="pl-PL"/>
        </w:rPr>
        <w:t xml:space="preserve">0/2013   pod numerem </w:t>
      </w:r>
      <w:r w:rsidRPr="002B6C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2013/S 1</w:t>
      </w:r>
      <w:r w:rsidR="00286B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98</w:t>
      </w:r>
      <w:r w:rsidRPr="002B6C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286B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3416769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F7765B" w:rsidRPr="00A510D6" w:rsidRDefault="00F7765B" w:rsidP="00F7765B">
      <w:pPr>
        <w:pStyle w:val="Bezodstpw1"/>
        <w:spacing w:before="30" w:after="30" w:line="360" w:lineRule="auto"/>
        <w:jc w:val="both"/>
        <w:rPr>
          <w:rFonts w:ascii="Arial" w:hAnsi="Arial" w:cs="Arial"/>
          <w:sz w:val="24"/>
          <w:lang w:val="pl-PL"/>
        </w:rPr>
      </w:pPr>
      <w:r w:rsidRPr="00A510D6">
        <w:rPr>
          <w:rFonts w:ascii="Arial" w:hAnsi="Arial" w:cs="Arial"/>
          <w:sz w:val="24"/>
          <w:lang w:val="pl-PL"/>
        </w:rPr>
        <w:t>Przedmiot zamówienia zos</w:t>
      </w:r>
      <w:r w:rsidR="00A510D6">
        <w:rPr>
          <w:rFonts w:ascii="Arial" w:hAnsi="Arial" w:cs="Arial"/>
          <w:sz w:val="24"/>
          <w:lang w:val="pl-PL"/>
        </w:rPr>
        <w:t xml:space="preserve">tał podzielony na </w:t>
      </w:r>
      <w:r w:rsidR="00411E4F">
        <w:rPr>
          <w:rFonts w:ascii="Arial" w:hAnsi="Arial" w:cs="Arial"/>
          <w:sz w:val="24"/>
          <w:lang w:val="pl-PL"/>
        </w:rPr>
        <w:t>dwa</w:t>
      </w:r>
      <w:r w:rsidR="00A510D6">
        <w:rPr>
          <w:rFonts w:ascii="Arial" w:hAnsi="Arial" w:cs="Arial"/>
          <w:sz w:val="24"/>
          <w:lang w:val="pl-PL"/>
        </w:rPr>
        <w:t xml:space="preserve"> zadania:</w:t>
      </w:r>
    </w:p>
    <w:p w:rsidR="00F7765B" w:rsidRPr="00484B5D" w:rsidRDefault="00F7765B" w:rsidP="00F7765B">
      <w:pPr>
        <w:pStyle w:val="Bezodstpw1"/>
        <w:numPr>
          <w:ilvl w:val="0"/>
          <w:numId w:val="2"/>
        </w:numPr>
        <w:spacing w:before="30" w:after="30" w:line="360" w:lineRule="auto"/>
        <w:jc w:val="both"/>
        <w:rPr>
          <w:rFonts w:ascii="Arial" w:hAnsi="Arial" w:cs="Arial"/>
          <w:b/>
          <w:lang w:val="pl-PL"/>
        </w:rPr>
      </w:pPr>
      <w:r w:rsidRPr="00223687">
        <w:rPr>
          <w:rFonts w:ascii="Arial" w:hAnsi="Arial" w:cs="Arial"/>
          <w:b/>
          <w:color w:val="0000FF"/>
          <w:lang w:val="pl-PL"/>
        </w:rPr>
        <w:t>Zad. I</w:t>
      </w:r>
      <w:r>
        <w:rPr>
          <w:rFonts w:ascii="Arial" w:hAnsi="Arial" w:cs="Arial"/>
          <w:lang w:val="pl-PL"/>
        </w:rPr>
        <w:t xml:space="preserve"> polegające na dostawie, instalacji, wdrożeniu oraz serwisie Zintegrowanego Systemu Informatycznego, według wymagań określonych w </w:t>
      </w:r>
      <w:r>
        <w:rPr>
          <w:rFonts w:ascii="Arial" w:hAnsi="Arial" w:cs="Arial"/>
          <w:b/>
          <w:lang w:val="pl-PL"/>
        </w:rPr>
        <w:t>Załącznikach Nr 2 i 2a,</w:t>
      </w:r>
    </w:p>
    <w:p w:rsidR="00F7765B" w:rsidRPr="00484B5D" w:rsidRDefault="00F7765B" w:rsidP="00F7765B">
      <w:pPr>
        <w:pStyle w:val="Bezodstpw1"/>
        <w:numPr>
          <w:ilvl w:val="0"/>
          <w:numId w:val="2"/>
        </w:numPr>
        <w:spacing w:before="30" w:after="30" w:line="360" w:lineRule="auto"/>
        <w:jc w:val="both"/>
        <w:rPr>
          <w:rFonts w:ascii="Arial" w:hAnsi="Arial" w:cs="Arial"/>
          <w:b/>
          <w:lang w:val="pl-PL"/>
        </w:rPr>
      </w:pPr>
      <w:r w:rsidRPr="00223687">
        <w:rPr>
          <w:rFonts w:ascii="Arial" w:hAnsi="Arial" w:cs="Arial"/>
          <w:b/>
          <w:color w:val="0000FF"/>
          <w:lang w:val="pl-PL"/>
        </w:rPr>
        <w:t>Zad. II</w:t>
      </w:r>
      <w:r>
        <w:rPr>
          <w:rFonts w:ascii="Arial" w:hAnsi="Arial" w:cs="Arial"/>
          <w:lang w:val="pl-PL"/>
        </w:rPr>
        <w:t xml:space="preserve"> dostawa, instalacja,  konfiguracja i uruchomienie sprzętu informatycznego z oprogramowaniem według wymagań określonych w </w:t>
      </w:r>
      <w:r>
        <w:rPr>
          <w:rFonts w:ascii="Arial" w:hAnsi="Arial" w:cs="Arial"/>
          <w:b/>
          <w:lang w:val="pl-PL"/>
        </w:rPr>
        <w:t>Załącznikach Nr 2 i 2b Szczegółowym opisie przedmiotu zamówienia</w:t>
      </w:r>
      <w:r>
        <w:rPr>
          <w:rFonts w:ascii="Arial" w:hAnsi="Arial" w:cs="Arial"/>
          <w:lang w:val="pl-PL"/>
        </w:rPr>
        <w:t xml:space="preserve">, </w:t>
      </w:r>
    </w:p>
    <w:p w:rsidR="00F7765B" w:rsidRDefault="00F7765B" w:rsidP="00F7765B">
      <w:pPr>
        <w:pStyle w:val="Akapitzlist2"/>
        <w:tabs>
          <w:tab w:val="left" w:pos="1029"/>
        </w:tabs>
        <w:autoSpaceDE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Kryteriami oceny ofert były:</w:t>
      </w:r>
    </w:p>
    <w:p w:rsidR="00F7765B" w:rsidRDefault="00F7765B" w:rsidP="00F7765B">
      <w:pPr>
        <w:pStyle w:val="Akapitzlist2"/>
        <w:tabs>
          <w:tab w:val="left" w:pos="1029"/>
        </w:tabs>
        <w:autoSpaceDE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  zadaniu I</w:t>
      </w:r>
    </w:p>
    <w:tbl>
      <w:tblPr>
        <w:tblW w:w="9019" w:type="dxa"/>
        <w:tblInd w:w="113" w:type="dxa"/>
        <w:tblLayout w:type="fixed"/>
        <w:tblCellMar>
          <w:left w:w="113" w:type="dxa"/>
          <w:right w:w="70" w:type="dxa"/>
        </w:tblCellMar>
        <w:tblLook w:val="0000"/>
      </w:tblPr>
      <w:tblGrid>
        <w:gridCol w:w="645"/>
        <w:gridCol w:w="5539"/>
        <w:gridCol w:w="1559"/>
        <w:gridCol w:w="1276"/>
      </w:tblGrid>
      <w:tr w:rsidR="00F7765B" w:rsidTr="00F7765B">
        <w:trPr>
          <w:cantSplit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65B" w:rsidRDefault="00F7765B" w:rsidP="00F7765B">
            <w:pPr>
              <w:snapToGrid w:val="0"/>
              <w:spacing w:before="60" w:after="60"/>
              <w:ind w:left="125" w:right="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65B" w:rsidRDefault="00F7765B" w:rsidP="00F7765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kryteriów oceny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F7765B" w:rsidRDefault="00F7765B" w:rsidP="00F7765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Symbol kryterium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5B" w:rsidRDefault="00F7765B" w:rsidP="00F7765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Znaczenie</w:t>
            </w:r>
          </w:p>
        </w:tc>
      </w:tr>
      <w:tr w:rsidR="00F7765B" w:rsidTr="00F7765B">
        <w:trPr>
          <w:cantSplit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125"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35" w:right="5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righ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1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5B" w:rsidRDefault="00411E4F" w:rsidP="00F7765B">
            <w:pPr>
              <w:snapToGrid w:val="0"/>
              <w:spacing w:before="60" w:after="60"/>
              <w:ind w:left="35" w:right="5" w:hanging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7765B">
              <w:rPr>
                <w:rFonts w:ascii="Arial" w:hAnsi="Arial" w:cs="Arial"/>
              </w:rPr>
              <w:t>0,00%</w:t>
            </w:r>
          </w:p>
        </w:tc>
      </w:tr>
      <w:tr w:rsidR="00F7765B" w:rsidTr="00F7765B">
        <w:trPr>
          <w:cantSplit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125"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35" w:right="5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roczny koszt serwisu pogwarancyjnego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righ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35" w:right="5" w:hanging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25,00%</w:t>
            </w:r>
          </w:p>
        </w:tc>
      </w:tr>
      <w:tr w:rsidR="00F7765B" w:rsidTr="00F7765B">
        <w:trPr>
          <w:cantSplit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125"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765B" w:rsidRDefault="00F7765B" w:rsidP="00F7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Spełnienie dodatkowych(opcjonalnych)  wymagań</w:t>
            </w:r>
          </w:p>
          <w:p w:rsidR="00F7765B" w:rsidRDefault="00F7765B" w:rsidP="00F7765B">
            <w:pPr>
              <w:snapToGrid w:val="0"/>
              <w:spacing w:before="60" w:after="60"/>
              <w:ind w:left="35" w:right="5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Zamawiającego dotyczących ZSI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righ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35" w:right="5" w:hanging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5,00%</w:t>
            </w:r>
          </w:p>
        </w:tc>
      </w:tr>
    </w:tbl>
    <w:p w:rsidR="00F7765B" w:rsidRDefault="00F7765B" w:rsidP="00F776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zadaniu II </w:t>
      </w:r>
    </w:p>
    <w:tbl>
      <w:tblPr>
        <w:tblW w:w="9019" w:type="dxa"/>
        <w:tblInd w:w="113" w:type="dxa"/>
        <w:tblLayout w:type="fixed"/>
        <w:tblCellMar>
          <w:left w:w="113" w:type="dxa"/>
          <w:right w:w="70" w:type="dxa"/>
        </w:tblCellMar>
        <w:tblLook w:val="0000"/>
      </w:tblPr>
      <w:tblGrid>
        <w:gridCol w:w="645"/>
        <w:gridCol w:w="5539"/>
        <w:gridCol w:w="1559"/>
        <w:gridCol w:w="1276"/>
      </w:tblGrid>
      <w:tr w:rsidR="00F7765B" w:rsidTr="00F7765B">
        <w:trPr>
          <w:cantSplit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65B" w:rsidRDefault="00F7765B" w:rsidP="00F7765B">
            <w:pPr>
              <w:snapToGrid w:val="0"/>
              <w:spacing w:before="60" w:after="60"/>
              <w:ind w:left="125" w:right="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65B" w:rsidRDefault="00F7765B" w:rsidP="00F7765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kryteriów oceny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F7765B" w:rsidRDefault="00F7765B" w:rsidP="00F7765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Symbol kryterium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65B" w:rsidRDefault="00F7765B" w:rsidP="00F7765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Znaczenie</w:t>
            </w:r>
          </w:p>
        </w:tc>
      </w:tr>
      <w:tr w:rsidR="00F7765B" w:rsidTr="00F7765B">
        <w:trPr>
          <w:cantSplit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125"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35" w:right="5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right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65B" w:rsidRDefault="00F7765B" w:rsidP="00F7765B">
            <w:pPr>
              <w:snapToGrid w:val="0"/>
              <w:spacing w:before="60" w:after="60"/>
              <w:ind w:left="35" w:right="5" w:hanging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100,00%</w:t>
            </w:r>
          </w:p>
        </w:tc>
      </w:tr>
    </w:tbl>
    <w:p w:rsidR="00F7765B" w:rsidRPr="002B6C0C" w:rsidRDefault="00F7765B" w:rsidP="003C49BF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Termin </w:t>
      </w:r>
      <w:r w:rsidR="00411E4F">
        <w:rPr>
          <w:rFonts w:ascii="Arial" w:hAnsi="Arial" w:cs="Arial"/>
          <w:color w:val="000000"/>
          <w:sz w:val="24"/>
          <w:szCs w:val="24"/>
        </w:rPr>
        <w:t>składania ofert upłynął w dniu 19</w:t>
      </w:r>
      <w:r>
        <w:rPr>
          <w:rFonts w:ascii="Arial" w:hAnsi="Arial" w:cs="Arial"/>
          <w:color w:val="000000"/>
          <w:sz w:val="24"/>
          <w:szCs w:val="24"/>
        </w:rPr>
        <w:t>.1</w:t>
      </w:r>
      <w:r w:rsidR="00411E4F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.2013r. o godz. 12:00. Do upływu terminu składania ofert złożono </w:t>
      </w:r>
      <w:r w:rsidR="00411E4F">
        <w:rPr>
          <w:rFonts w:ascii="Arial" w:hAnsi="Arial" w:cs="Arial"/>
          <w:color w:val="000000"/>
          <w:sz w:val="24"/>
          <w:szCs w:val="24"/>
        </w:rPr>
        <w:t>dwie</w:t>
      </w:r>
      <w:r>
        <w:rPr>
          <w:rFonts w:ascii="Arial" w:hAnsi="Arial" w:cs="Arial"/>
          <w:color w:val="000000"/>
          <w:sz w:val="24"/>
          <w:szCs w:val="24"/>
        </w:rPr>
        <w:t xml:space="preserve"> oferty w zadaniu I</w:t>
      </w:r>
      <w:r w:rsidR="00411E4F">
        <w:rPr>
          <w:rFonts w:ascii="Arial" w:hAnsi="Arial" w:cs="Arial"/>
          <w:color w:val="000000"/>
          <w:sz w:val="24"/>
          <w:szCs w:val="24"/>
        </w:rPr>
        <w:t xml:space="preserve"> oraz</w:t>
      </w:r>
      <w:r>
        <w:rPr>
          <w:rFonts w:ascii="Arial" w:hAnsi="Arial" w:cs="Arial"/>
          <w:color w:val="000000"/>
          <w:sz w:val="24"/>
          <w:szCs w:val="24"/>
        </w:rPr>
        <w:t xml:space="preserve"> jedn</w:t>
      </w:r>
      <w:r w:rsidR="00411E4F">
        <w:rPr>
          <w:rFonts w:ascii="Arial" w:hAnsi="Arial" w:cs="Arial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 w zadani</w:t>
      </w:r>
      <w:r w:rsidR="00411E4F">
        <w:rPr>
          <w:rFonts w:ascii="Arial" w:hAnsi="Arial" w:cs="Arial"/>
          <w:color w:val="000000"/>
          <w:sz w:val="24"/>
          <w:szCs w:val="24"/>
        </w:rPr>
        <w:t>u I</w:t>
      </w:r>
      <w:r>
        <w:rPr>
          <w:rFonts w:ascii="Arial" w:hAnsi="Arial" w:cs="Arial"/>
          <w:color w:val="000000"/>
          <w:sz w:val="24"/>
          <w:szCs w:val="24"/>
        </w:rPr>
        <w:t xml:space="preserve">I. </w:t>
      </w:r>
    </w:p>
    <w:p w:rsidR="00286B5B" w:rsidRPr="00C65880" w:rsidRDefault="000950C5" w:rsidP="00286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0C5">
        <w:rPr>
          <w:rFonts w:ascii="Arial" w:hAnsi="Arial" w:cs="Arial"/>
          <w:sz w:val="24"/>
        </w:rPr>
        <w:t>Zamawiający przed otwarciem ofert podał szacunkową wartość jaką zamierza przeznaczyć na sfinansowanie zamówienia</w:t>
      </w:r>
      <w:r>
        <w:rPr>
          <w:rFonts w:ascii="Arial" w:hAnsi="Arial" w:cs="Arial"/>
        </w:rPr>
        <w:t xml:space="preserve">: </w:t>
      </w:r>
      <w:r w:rsidR="00286B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 </w:t>
      </w:r>
      <w:proofErr w:type="spellStart"/>
      <w:r w:rsidR="00286B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VAT: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86B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całości zamówienia netto:</w:t>
      </w:r>
      <w:r w:rsidR="00286B5B" w:rsidRPr="00512A51">
        <w:rPr>
          <w:rFonts w:ascii="Arial" w:eastAsia="Times New Roman" w:hAnsi="Arial" w:cs="Arial"/>
          <w:b/>
          <w:color w:val="000000"/>
          <w:sz w:val="24"/>
          <w:szCs w:val="19"/>
          <w:lang w:eastAsia="pl-PL"/>
        </w:rPr>
        <w:t>1 023 262,60</w:t>
      </w:r>
      <w:r w:rsidR="00286B5B">
        <w:rPr>
          <w:rFonts w:ascii="Arial" w:eastAsia="Times New Roman" w:hAnsi="Arial" w:cs="Arial"/>
          <w:b/>
          <w:color w:val="000000"/>
          <w:sz w:val="24"/>
          <w:szCs w:val="19"/>
          <w:lang w:eastAsia="pl-PL"/>
        </w:rPr>
        <w:t>; b</w:t>
      </w:r>
      <w:r w:rsidR="00286B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rutto: </w:t>
      </w:r>
      <w:r w:rsidR="00286B5B" w:rsidRPr="00C626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1.</w:t>
      </w:r>
      <w:r w:rsidR="00286B5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326</w:t>
      </w:r>
      <w:r w:rsidR="00286B5B" w:rsidRPr="00C626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.611,20</w:t>
      </w:r>
      <w:r w:rsidR="00286B5B" w:rsidRPr="00286B5B">
        <w:rPr>
          <w:rFonts w:ascii="Arial" w:eastAsia="Times New Roman" w:hAnsi="Arial" w:cs="Arial"/>
          <w:b/>
          <w:color w:val="000000"/>
          <w:sz w:val="24"/>
          <w:szCs w:val="19"/>
          <w:lang w:eastAsia="pl-PL"/>
        </w:rPr>
        <w:t xml:space="preserve"> </w:t>
      </w:r>
      <w:r w:rsidR="00286B5B" w:rsidRPr="00512A51">
        <w:rPr>
          <w:rFonts w:ascii="Arial" w:eastAsia="Times New Roman" w:hAnsi="Arial" w:cs="Arial"/>
          <w:b/>
          <w:color w:val="000000"/>
          <w:sz w:val="24"/>
          <w:szCs w:val="19"/>
          <w:lang w:eastAsia="pl-PL"/>
        </w:rPr>
        <w:t>PLN</w:t>
      </w:r>
    </w:p>
    <w:p w:rsidR="00F7765B" w:rsidRPr="00337B6A" w:rsidRDefault="00F7765B" w:rsidP="00286B5B">
      <w:pPr>
        <w:pStyle w:val="Akapitzlist1"/>
        <w:suppressAutoHyphens/>
        <w:spacing w:after="120" w:line="240" w:lineRule="auto"/>
        <w:ind w:left="0" w:firstLine="708"/>
        <w:contextualSpacing w:val="0"/>
        <w:jc w:val="both"/>
        <w:rPr>
          <w:rFonts w:ascii="Arial" w:hAnsi="Arial" w:cs="Arial"/>
          <w:sz w:val="24"/>
        </w:rPr>
      </w:pPr>
      <w:r w:rsidRPr="00337B6A">
        <w:rPr>
          <w:rFonts w:ascii="Arial" w:hAnsi="Arial" w:cs="Arial"/>
          <w:sz w:val="24"/>
        </w:rPr>
        <w:t>W zadaniu I wpłynęły oferty następujących wykonawców:</w:t>
      </w:r>
    </w:p>
    <w:p w:rsidR="00F7765B" w:rsidRPr="00337B6A" w:rsidRDefault="00F7765B" w:rsidP="00411E4F">
      <w:pPr>
        <w:pStyle w:val="Akapitzlist1"/>
        <w:suppressAutoHyphens/>
        <w:spacing w:after="120" w:line="240" w:lineRule="auto"/>
        <w:ind w:left="1145"/>
        <w:contextualSpacing w:val="0"/>
        <w:jc w:val="both"/>
        <w:rPr>
          <w:rFonts w:ascii="Arial" w:hAnsi="Arial" w:cs="Arial"/>
          <w:sz w:val="24"/>
        </w:rPr>
      </w:pPr>
      <w:r w:rsidRPr="00337B6A">
        <w:rPr>
          <w:rFonts w:ascii="Arial" w:hAnsi="Arial" w:cs="Arial"/>
          <w:sz w:val="24"/>
        </w:rPr>
        <w:t xml:space="preserve">1/ </w:t>
      </w:r>
      <w:proofErr w:type="spellStart"/>
      <w:r w:rsidR="00411E4F" w:rsidRPr="00337B6A">
        <w:rPr>
          <w:rFonts w:ascii="Arial" w:hAnsi="Arial" w:cs="Arial"/>
          <w:sz w:val="24"/>
        </w:rPr>
        <w:t>Asseco</w:t>
      </w:r>
      <w:proofErr w:type="spellEnd"/>
      <w:r w:rsidR="00411E4F" w:rsidRPr="00337B6A">
        <w:rPr>
          <w:rFonts w:ascii="Arial" w:hAnsi="Arial" w:cs="Arial"/>
          <w:sz w:val="24"/>
        </w:rPr>
        <w:t xml:space="preserve"> Poland S.A. z Rzeszowa w cenie brutto 8</w:t>
      </w:r>
      <w:r w:rsidR="00286B5B">
        <w:rPr>
          <w:rFonts w:ascii="Arial" w:hAnsi="Arial" w:cs="Arial"/>
          <w:sz w:val="24"/>
        </w:rPr>
        <w:t>16</w:t>
      </w:r>
      <w:r w:rsidR="00411E4F" w:rsidRPr="00337B6A">
        <w:rPr>
          <w:rFonts w:ascii="Arial" w:hAnsi="Arial" w:cs="Arial"/>
          <w:sz w:val="24"/>
        </w:rPr>
        <w:t>.</w:t>
      </w:r>
      <w:r w:rsidR="00286B5B">
        <w:rPr>
          <w:rFonts w:ascii="Arial" w:hAnsi="Arial" w:cs="Arial"/>
          <w:sz w:val="24"/>
        </w:rPr>
        <w:t>228,00</w:t>
      </w:r>
      <w:r w:rsidR="00411E4F" w:rsidRPr="00337B6A">
        <w:rPr>
          <w:rFonts w:ascii="Arial" w:hAnsi="Arial" w:cs="Arial"/>
          <w:sz w:val="24"/>
        </w:rPr>
        <w:t>zł</w:t>
      </w:r>
    </w:p>
    <w:p w:rsidR="00F7765B" w:rsidRPr="00337B6A" w:rsidRDefault="00411E4F" w:rsidP="0043675A">
      <w:pPr>
        <w:pStyle w:val="Akapitzlist1"/>
        <w:suppressAutoHyphens/>
        <w:spacing w:after="120" w:line="240" w:lineRule="auto"/>
        <w:ind w:left="1145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F7765B" w:rsidRPr="00337B6A">
        <w:rPr>
          <w:rFonts w:ascii="Arial" w:hAnsi="Arial" w:cs="Arial"/>
          <w:sz w:val="24"/>
        </w:rPr>
        <w:t xml:space="preserve">/ </w:t>
      </w:r>
      <w:proofErr w:type="spellStart"/>
      <w:r w:rsidR="00F7765B" w:rsidRPr="00337B6A">
        <w:rPr>
          <w:rFonts w:ascii="Arial" w:hAnsi="Arial" w:cs="Arial"/>
          <w:sz w:val="24"/>
        </w:rPr>
        <w:t>Kamsoft</w:t>
      </w:r>
      <w:proofErr w:type="spellEnd"/>
      <w:r w:rsidR="00F7765B" w:rsidRPr="00337B6A">
        <w:rPr>
          <w:rFonts w:ascii="Arial" w:hAnsi="Arial" w:cs="Arial"/>
          <w:sz w:val="24"/>
        </w:rPr>
        <w:t xml:space="preserve"> Warmia Sp. z o.o. z Olsztyna</w:t>
      </w:r>
      <w:r w:rsidR="00337B6A" w:rsidRPr="00337B6A">
        <w:rPr>
          <w:rFonts w:ascii="Arial" w:hAnsi="Arial" w:cs="Arial"/>
          <w:sz w:val="24"/>
        </w:rPr>
        <w:t xml:space="preserve"> w cenie brutto: </w:t>
      </w:r>
      <w:r w:rsidR="00AB5E3A">
        <w:rPr>
          <w:rFonts w:ascii="Arial" w:hAnsi="Arial" w:cs="Arial"/>
          <w:sz w:val="24"/>
        </w:rPr>
        <w:t>698.9</w:t>
      </w:r>
      <w:r w:rsidR="00337B6A" w:rsidRPr="00337B6A">
        <w:rPr>
          <w:rFonts w:ascii="Arial" w:hAnsi="Arial" w:cs="Arial"/>
          <w:sz w:val="24"/>
        </w:rPr>
        <w:t>7</w:t>
      </w:r>
      <w:r w:rsidR="00AB5E3A">
        <w:rPr>
          <w:rFonts w:ascii="Arial" w:hAnsi="Arial" w:cs="Arial"/>
          <w:sz w:val="24"/>
        </w:rPr>
        <w:t>9</w:t>
      </w:r>
      <w:r w:rsidR="00337B6A" w:rsidRPr="00337B6A">
        <w:rPr>
          <w:rFonts w:ascii="Arial" w:hAnsi="Arial" w:cs="Arial"/>
          <w:sz w:val="24"/>
        </w:rPr>
        <w:t>,</w:t>
      </w:r>
      <w:r w:rsidR="00AB5E3A">
        <w:rPr>
          <w:rFonts w:ascii="Arial" w:hAnsi="Arial" w:cs="Arial"/>
          <w:sz w:val="24"/>
        </w:rPr>
        <w:t>0</w:t>
      </w:r>
      <w:r w:rsidR="00337B6A" w:rsidRPr="00337B6A">
        <w:rPr>
          <w:rFonts w:ascii="Arial" w:hAnsi="Arial" w:cs="Arial"/>
          <w:sz w:val="24"/>
        </w:rPr>
        <w:t>7zł</w:t>
      </w:r>
    </w:p>
    <w:p w:rsidR="00337B6A" w:rsidRDefault="00337B6A" w:rsidP="003C49BF">
      <w:pPr>
        <w:pStyle w:val="Akapitzlist1"/>
        <w:suppressAutoHyphens/>
        <w:spacing w:after="120" w:line="240" w:lineRule="auto"/>
        <w:ind w:left="0" w:firstLine="708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Według dokonanej przez Zamawiającego oceny złożonych ofert w zadaniu I </w:t>
      </w:r>
      <w:r w:rsidR="00EE78A2">
        <w:rPr>
          <w:rFonts w:ascii="Arial" w:hAnsi="Arial" w:cs="Arial"/>
          <w:sz w:val="24"/>
        </w:rPr>
        <w:t>poszczególni wykonawcy otrzymali następującą liczbę punktów:</w:t>
      </w:r>
    </w:p>
    <w:p w:rsidR="000950C5" w:rsidRDefault="000950C5" w:rsidP="00411E4F">
      <w:pPr>
        <w:pStyle w:val="Akapitzlist1"/>
        <w:suppressAutoHyphens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E78A2">
        <w:rPr>
          <w:rFonts w:ascii="Arial" w:hAnsi="Arial" w:cs="Arial"/>
          <w:sz w:val="24"/>
        </w:rPr>
        <w:t>1</w:t>
      </w:r>
      <w:r w:rsidR="00411E4F" w:rsidRPr="00411E4F">
        <w:rPr>
          <w:rFonts w:ascii="Arial" w:hAnsi="Arial" w:cs="Arial"/>
          <w:sz w:val="24"/>
        </w:rPr>
        <w:t xml:space="preserve"> </w:t>
      </w:r>
      <w:proofErr w:type="spellStart"/>
      <w:r w:rsidR="00411E4F" w:rsidRPr="00337B6A">
        <w:rPr>
          <w:rFonts w:ascii="Arial" w:hAnsi="Arial" w:cs="Arial"/>
          <w:sz w:val="24"/>
        </w:rPr>
        <w:t>Asseco</w:t>
      </w:r>
      <w:proofErr w:type="spellEnd"/>
      <w:r w:rsidR="00411E4F" w:rsidRPr="00337B6A">
        <w:rPr>
          <w:rFonts w:ascii="Arial" w:hAnsi="Arial" w:cs="Arial"/>
          <w:sz w:val="24"/>
        </w:rPr>
        <w:t xml:space="preserve"> Poland S.A. </w:t>
      </w:r>
      <w:r w:rsidR="00411E4F">
        <w:rPr>
          <w:rFonts w:ascii="Arial" w:hAnsi="Arial" w:cs="Arial"/>
          <w:sz w:val="24"/>
        </w:rPr>
        <w:t xml:space="preserve">P1( 59,94pkt) + P2 (25pkt) + P3 (3,38) = 88,32 </w:t>
      </w:r>
      <w:proofErr w:type="spellStart"/>
      <w:r w:rsidR="00411E4F">
        <w:rPr>
          <w:rFonts w:ascii="Arial" w:hAnsi="Arial" w:cs="Arial"/>
          <w:sz w:val="24"/>
        </w:rPr>
        <w:t>pkt</w:t>
      </w:r>
      <w:proofErr w:type="spellEnd"/>
    </w:p>
    <w:p w:rsidR="000950C5" w:rsidRDefault="000950C5" w:rsidP="000950C5">
      <w:pPr>
        <w:pStyle w:val="Akapitzlist1"/>
        <w:suppressAutoHyphens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11E4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/ </w:t>
      </w:r>
      <w:proofErr w:type="spellStart"/>
      <w:r w:rsidRPr="00337B6A">
        <w:rPr>
          <w:rFonts w:ascii="Arial" w:hAnsi="Arial" w:cs="Arial"/>
          <w:sz w:val="24"/>
        </w:rPr>
        <w:t>Kamsoft</w:t>
      </w:r>
      <w:proofErr w:type="spellEnd"/>
      <w:r w:rsidRPr="00337B6A">
        <w:rPr>
          <w:rFonts w:ascii="Arial" w:hAnsi="Arial" w:cs="Arial"/>
          <w:sz w:val="24"/>
        </w:rPr>
        <w:t xml:space="preserve"> Warmia Sp. z o.o. </w:t>
      </w:r>
      <w:r>
        <w:rPr>
          <w:rFonts w:ascii="Arial" w:hAnsi="Arial" w:cs="Arial"/>
          <w:sz w:val="24"/>
        </w:rPr>
        <w:t xml:space="preserve">P1 ( </w:t>
      </w:r>
      <w:r w:rsidR="00411E4F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0pkt) + P2 (</w:t>
      </w:r>
      <w:r w:rsidR="00411E4F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pkt) + P3 (</w:t>
      </w:r>
      <w:r w:rsidR="00411E4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,7</w:t>
      </w:r>
      <w:r w:rsidR="00411E4F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) = 9</w:t>
      </w:r>
      <w:r w:rsidR="00411E4F">
        <w:rPr>
          <w:rFonts w:ascii="Arial" w:hAnsi="Arial" w:cs="Arial"/>
          <w:sz w:val="24"/>
        </w:rPr>
        <w:t>6,</w:t>
      </w:r>
      <w:r>
        <w:rPr>
          <w:rFonts w:ascii="Arial" w:hAnsi="Arial" w:cs="Arial"/>
          <w:sz w:val="24"/>
        </w:rPr>
        <w:t>7</w:t>
      </w:r>
      <w:r w:rsidR="00411E4F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</w:p>
    <w:p w:rsidR="005A5E8C" w:rsidRPr="00286B5B" w:rsidRDefault="00411E4F" w:rsidP="00286B5B">
      <w:pPr>
        <w:pStyle w:val="Akapitzlist1"/>
        <w:suppressAutoHyphens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6471B" w:rsidRPr="00286B5B">
        <w:rPr>
          <w:rFonts w:ascii="Arial" w:hAnsi="Arial" w:cs="Arial"/>
          <w:sz w:val="24"/>
        </w:rPr>
        <w:t xml:space="preserve">W zadaniu I </w:t>
      </w:r>
      <w:r w:rsidRPr="00286B5B">
        <w:rPr>
          <w:rFonts w:ascii="Arial" w:hAnsi="Arial" w:cs="Arial"/>
          <w:sz w:val="24"/>
        </w:rPr>
        <w:t>warunkiem spełnienia udziału w postępowaniu było złożenie próbki systemu ZSI oraz jego prezentacja zgodnie ze scenariuszem nakreślonym przez Zamawiającego</w:t>
      </w:r>
      <w:r w:rsidR="005A5E8C" w:rsidRPr="00286B5B">
        <w:rPr>
          <w:rFonts w:ascii="Arial" w:hAnsi="Arial" w:cs="Arial"/>
          <w:sz w:val="24"/>
        </w:rPr>
        <w:t>. Zamawiający przedstawił taki scenariusz i przesłał w dniu 22.11.2013r. obydwu Wykonawcom. Zamawiający wyznacz</w:t>
      </w:r>
      <w:r w:rsidR="00284522">
        <w:rPr>
          <w:rFonts w:ascii="Arial" w:hAnsi="Arial" w:cs="Arial"/>
          <w:sz w:val="24"/>
        </w:rPr>
        <w:t>ył</w:t>
      </w:r>
      <w:r w:rsidR="005A5E8C" w:rsidRPr="00286B5B">
        <w:rPr>
          <w:rFonts w:ascii="Arial" w:hAnsi="Arial" w:cs="Arial"/>
          <w:sz w:val="24"/>
        </w:rPr>
        <w:t xml:space="preserve"> na dzień 26 listopada br. na godz. 10:00 termin pierwszej prezentacji firmie </w:t>
      </w:r>
      <w:proofErr w:type="spellStart"/>
      <w:r w:rsidR="005A5E8C" w:rsidRPr="00286B5B">
        <w:rPr>
          <w:rFonts w:ascii="Arial" w:hAnsi="Arial" w:cs="Arial"/>
          <w:sz w:val="24"/>
        </w:rPr>
        <w:t>Kamsoft</w:t>
      </w:r>
      <w:proofErr w:type="spellEnd"/>
      <w:r w:rsidR="005A5E8C" w:rsidRPr="00286B5B">
        <w:rPr>
          <w:rFonts w:ascii="Arial" w:hAnsi="Arial" w:cs="Arial"/>
          <w:sz w:val="24"/>
        </w:rPr>
        <w:t xml:space="preserve">, która uzyskała największy bilans punktów,  informując jednocześnie, że w przypadku pozytywnej weryfikacji próbki Zamawiający odstąpi od dalszego badania próbek i ogłosi rozstrzygnięcie przetargu. </w:t>
      </w:r>
    </w:p>
    <w:p w:rsidR="005A5E8C" w:rsidRPr="005A5E8C" w:rsidRDefault="00286B5B" w:rsidP="00286B5B">
      <w:pPr>
        <w:pStyle w:val="Tekstpodstawowy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5E8C">
        <w:rPr>
          <w:rFonts w:ascii="Arial" w:hAnsi="Arial" w:cs="Arial"/>
        </w:rPr>
        <w:t>ni</w:t>
      </w:r>
      <w:r>
        <w:rPr>
          <w:rFonts w:ascii="Arial" w:hAnsi="Arial" w:cs="Arial"/>
        </w:rPr>
        <w:t>a</w:t>
      </w:r>
      <w:r w:rsidR="005A5E8C">
        <w:rPr>
          <w:rFonts w:ascii="Arial" w:hAnsi="Arial" w:cs="Arial"/>
        </w:rPr>
        <w:t xml:space="preserve"> 26.11.2013r. odbyła się prezentacja próbki firmy </w:t>
      </w:r>
      <w:proofErr w:type="spellStart"/>
      <w:r w:rsidR="005A5E8C">
        <w:rPr>
          <w:rFonts w:ascii="Arial" w:hAnsi="Arial" w:cs="Arial"/>
        </w:rPr>
        <w:t>Kamsoft</w:t>
      </w:r>
      <w:proofErr w:type="spellEnd"/>
      <w:r w:rsidR="005A5E8C">
        <w:rPr>
          <w:rFonts w:ascii="Arial" w:hAnsi="Arial" w:cs="Arial"/>
        </w:rPr>
        <w:t xml:space="preserve"> Warmia</w:t>
      </w:r>
      <w:r>
        <w:rPr>
          <w:rFonts w:ascii="Arial" w:hAnsi="Arial" w:cs="Arial"/>
        </w:rPr>
        <w:t xml:space="preserve"> Sp. z o.o.</w:t>
      </w:r>
      <w:r w:rsidR="005A5E8C">
        <w:rPr>
          <w:rFonts w:ascii="Arial" w:hAnsi="Arial" w:cs="Arial"/>
        </w:rPr>
        <w:t xml:space="preserve"> z Olsztyna w wyniku której uzyskano potwierdzenie wymagań stawianych przez Zamawiającego dla systemu ZSI.</w:t>
      </w:r>
    </w:p>
    <w:p w:rsidR="005A5E8C" w:rsidRDefault="0036471B" w:rsidP="00337B6A">
      <w:pPr>
        <w:pStyle w:val="Akapitzlist1"/>
        <w:suppressAutoHyphens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5A5E8C">
        <w:rPr>
          <w:rFonts w:ascii="Arial" w:hAnsi="Arial" w:cs="Arial"/>
          <w:sz w:val="24"/>
        </w:rPr>
        <w:t xml:space="preserve">dokonał wyboru oferty firmy </w:t>
      </w:r>
      <w:proofErr w:type="spellStart"/>
      <w:r w:rsidR="005A5E8C">
        <w:rPr>
          <w:rFonts w:ascii="Arial" w:hAnsi="Arial" w:cs="Arial"/>
          <w:sz w:val="24"/>
        </w:rPr>
        <w:t>Kamsoft</w:t>
      </w:r>
      <w:proofErr w:type="spellEnd"/>
      <w:r w:rsidR="005A5E8C">
        <w:rPr>
          <w:rFonts w:ascii="Arial" w:hAnsi="Arial" w:cs="Arial"/>
          <w:sz w:val="24"/>
        </w:rPr>
        <w:t xml:space="preserve"> Warmia Sp. z o.o. z Olsztyna jako najkorzystniejszej</w:t>
      </w:r>
      <w:r>
        <w:rPr>
          <w:rFonts w:ascii="Arial" w:hAnsi="Arial" w:cs="Arial"/>
          <w:sz w:val="24"/>
        </w:rPr>
        <w:t xml:space="preserve"> w tym zadaniu</w:t>
      </w:r>
      <w:r w:rsidR="005A5E8C">
        <w:rPr>
          <w:rFonts w:ascii="Arial" w:hAnsi="Arial" w:cs="Arial"/>
          <w:sz w:val="24"/>
        </w:rPr>
        <w:t>. Oferta spełnia wszystkie wymagania Zamawiającego.</w:t>
      </w:r>
    </w:p>
    <w:p w:rsidR="00FC0260" w:rsidRDefault="0036471B" w:rsidP="005A5E8C">
      <w:pPr>
        <w:pStyle w:val="Akapitzlist1"/>
        <w:suppressAutoHyphens/>
        <w:spacing w:after="120" w:line="240" w:lineRule="auto"/>
        <w:ind w:left="0" w:firstLine="708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zadaniu II ofertę złożyła firma </w:t>
      </w:r>
      <w:proofErr w:type="spellStart"/>
      <w:r w:rsidR="005A5E8C">
        <w:rPr>
          <w:rFonts w:ascii="Arial" w:hAnsi="Arial" w:cs="Arial"/>
          <w:sz w:val="24"/>
        </w:rPr>
        <w:t>Kamsoft</w:t>
      </w:r>
      <w:proofErr w:type="spellEnd"/>
      <w:r w:rsidR="005A5E8C">
        <w:rPr>
          <w:rFonts w:ascii="Arial" w:hAnsi="Arial" w:cs="Arial"/>
          <w:sz w:val="24"/>
        </w:rPr>
        <w:t xml:space="preserve"> Warmia Sp. z o.o. z Olsztyna</w:t>
      </w:r>
      <w:r>
        <w:rPr>
          <w:rFonts w:ascii="Arial" w:hAnsi="Arial" w:cs="Arial"/>
          <w:sz w:val="24"/>
        </w:rPr>
        <w:t>.</w:t>
      </w:r>
      <w:r w:rsidR="00F11138">
        <w:rPr>
          <w:rFonts w:ascii="Arial" w:hAnsi="Arial" w:cs="Arial"/>
          <w:sz w:val="24"/>
        </w:rPr>
        <w:t xml:space="preserve"> na kwotę brutto: 5</w:t>
      </w:r>
      <w:r w:rsidR="005A5E8C">
        <w:rPr>
          <w:rFonts w:ascii="Arial" w:hAnsi="Arial" w:cs="Arial"/>
          <w:sz w:val="24"/>
        </w:rPr>
        <w:t>10</w:t>
      </w:r>
      <w:r w:rsidR="00F11138">
        <w:rPr>
          <w:rFonts w:ascii="Arial" w:hAnsi="Arial" w:cs="Arial"/>
          <w:sz w:val="24"/>
        </w:rPr>
        <w:t>.</w:t>
      </w:r>
      <w:r w:rsidR="005A5E8C">
        <w:rPr>
          <w:rFonts w:ascii="Arial" w:hAnsi="Arial" w:cs="Arial"/>
          <w:sz w:val="24"/>
        </w:rPr>
        <w:t>0</w:t>
      </w:r>
      <w:r w:rsidR="00F11138">
        <w:rPr>
          <w:rFonts w:ascii="Arial" w:hAnsi="Arial" w:cs="Arial"/>
          <w:sz w:val="24"/>
        </w:rPr>
        <w:t>7</w:t>
      </w:r>
      <w:r w:rsidR="005A5E8C">
        <w:rPr>
          <w:rFonts w:ascii="Arial" w:hAnsi="Arial" w:cs="Arial"/>
          <w:sz w:val="24"/>
        </w:rPr>
        <w:t>5</w:t>
      </w:r>
      <w:r w:rsidR="00F11138">
        <w:rPr>
          <w:rFonts w:ascii="Arial" w:hAnsi="Arial" w:cs="Arial"/>
          <w:sz w:val="24"/>
        </w:rPr>
        <w:t>,</w:t>
      </w:r>
      <w:r w:rsidR="005A5E8C">
        <w:rPr>
          <w:rFonts w:ascii="Arial" w:hAnsi="Arial" w:cs="Arial"/>
          <w:sz w:val="24"/>
        </w:rPr>
        <w:t>59</w:t>
      </w:r>
      <w:r w:rsidR="00F11138">
        <w:rPr>
          <w:rFonts w:ascii="Arial" w:hAnsi="Arial" w:cs="Arial"/>
          <w:sz w:val="24"/>
        </w:rPr>
        <w:t xml:space="preserve"> PLN. </w:t>
      </w:r>
      <w:r w:rsidR="003C49BF">
        <w:rPr>
          <w:rFonts w:ascii="Arial" w:hAnsi="Arial" w:cs="Arial"/>
          <w:sz w:val="24"/>
        </w:rPr>
        <w:t>Wykonawca spełnił wymagania określone w SIWZ i załączniku 2 i 2b oraz przedłożył ofertę cenową korzystną dla Zamawiającego.</w:t>
      </w:r>
      <w:r w:rsidR="00871E17">
        <w:rPr>
          <w:rFonts w:ascii="Arial" w:hAnsi="Arial" w:cs="Arial"/>
          <w:sz w:val="24"/>
        </w:rPr>
        <w:t xml:space="preserve"> </w:t>
      </w:r>
    </w:p>
    <w:p w:rsidR="003C49BF" w:rsidRPr="003C49BF" w:rsidRDefault="003C49BF" w:rsidP="003C49B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C49BF">
        <w:rPr>
          <w:rFonts w:ascii="Arial" w:hAnsi="Arial" w:cs="Arial"/>
          <w:sz w:val="24"/>
          <w:szCs w:val="24"/>
        </w:rPr>
        <w:t xml:space="preserve">2). </w:t>
      </w:r>
      <w:r w:rsidRPr="003C49BF">
        <w:rPr>
          <w:rFonts w:ascii="Arial" w:hAnsi="Arial" w:cs="Arial"/>
          <w:b/>
          <w:bCs/>
          <w:sz w:val="24"/>
          <w:szCs w:val="24"/>
        </w:rPr>
        <w:t>Informacja o wykonawcach wykluczonych z postępowania wraz z uzasadnieniem:</w:t>
      </w:r>
    </w:p>
    <w:p w:rsidR="003C49BF" w:rsidRPr="003C49BF" w:rsidRDefault="003C49BF" w:rsidP="003C49B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C49BF">
        <w:rPr>
          <w:rFonts w:ascii="Arial" w:hAnsi="Arial" w:cs="Arial"/>
          <w:sz w:val="24"/>
          <w:szCs w:val="24"/>
        </w:rPr>
        <w:t>W prowadzonym postępowaniu nie wykluczono żadnego z Wykonawców.</w:t>
      </w:r>
    </w:p>
    <w:p w:rsidR="003C49BF" w:rsidRPr="003C49BF" w:rsidRDefault="003C49BF" w:rsidP="003C49B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C49BF">
        <w:rPr>
          <w:rFonts w:ascii="Arial" w:hAnsi="Arial" w:cs="Arial"/>
          <w:sz w:val="24"/>
          <w:szCs w:val="24"/>
        </w:rPr>
        <w:t xml:space="preserve">3). </w:t>
      </w:r>
      <w:r w:rsidRPr="003C49BF">
        <w:rPr>
          <w:rFonts w:ascii="Arial" w:hAnsi="Arial" w:cs="Arial"/>
          <w:b/>
          <w:bCs/>
          <w:sz w:val="24"/>
          <w:szCs w:val="24"/>
        </w:rPr>
        <w:t>Informacja o ofertach odrzuconych wraz z uzasadnieniem:</w:t>
      </w:r>
    </w:p>
    <w:p w:rsidR="003C49BF" w:rsidRPr="003C49BF" w:rsidRDefault="003C49BF" w:rsidP="003C49B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3C49BF">
        <w:rPr>
          <w:rFonts w:ascii="Arial" w:hAnsi="Arial" w:cs="Arial"/>
          <w:sz w:val="24"/>
          <w:szCs w:val="24"/>
        </w:rPr>
        <w:t>W  prowadzonym postępowa</w:t>
      </w:r>
      <w:r w:rsidR="00284522">
        <w:rPr>
          <w:rFonts w:ascii="Arial" w:hAnsi="Arial" w:cs="Arial"/>
          <w:sz w:val="24"/>
          <w:szCs w:val="24"/>
        </w:rPr>
        <w:t>niu nie odrzucono żadnej oferty.</w:t>
      </w:r>
    </w:p>
    <w:p w:rsidR="003C49BF" w:rsidRPr="003C49BF" w:rsidRDefault="003C49BF" w:rsidP="003C49B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C49BF">
        <w:rPr>
          <w:rFonts w:ascii="Arial" w:hAnsi="Arial" w:cs="Arial"/>
          <w:sz w:val="24"/>
          <w:szCs w:val="24"/>
        </w:rPr>
        <w:t xml:space="preserve">4). </w:t>
      </w:r>
      <w:r w:rsidRPr="003C49BF">
        <w:rPr>
          <w:rFonts w:ascii="Arial" w:hAnsi="Arial" w:cs="Arial"/>
          <w:b/>
          <w:bCs/>
          <w:sz w:val="24"/>
          <w:szCs w:val="24"/>
        </w:rPr>
        <w:t>Informacja o terminie, po którego upływie umowa w sprawie zamówienia publicznego może być zawarta:</w:t>
      </w:r>
    </w:p>
    <w:p w:rsidR="003C49BF" w:rsidRDefault="003C49BF" w:rsidP="003C49BF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3C49BF">
        <w:rPr>
          <w:rFonts w:ascii="Arial" w:hAnsi="Arial" w:cs="Arial"/>
          <w:sz w:val="24"/>
          <w:szCs w:val="24"/>
        </w:rPr>
        <w:t>Umow</w:t>
      </w:r>
      <w:r>
        <w:rPr>
          <w:rFonts w:ascii="Arial" w:hAnsi="Arial" w:cs="Arial"/>
          <w:sz w:val="24"/>
          <w:szCs w:val="24"/>
        </w:rPr>
        <w:t>a</w:t>
      </w:r>
      <w:r w:rsidRPr="003C49BF">
        <w:rPr>
          <w:rFonts w:ascii="Arial" w:hAnsi="Arial" w:cs="Arial"/>
          <w:sz w:val="24"/>
          <w:szCs w:val="24"/>
        </w:rPr>
        <w:t xml:space="preserve"> w sprawie zamówienia </w:t>
      </w:r>
      <w:r>
        <w:rPr>
          <w:rFonts w:ascii="Arial" w:hAnsi="Arial" w:cs="Arial"/>
          <w:sz w:val="24"/>
          <w:szCs w:val="24"/>
        </w:rPr>
        <w:t xml:space="preserve">obejmująca zadanie </w:t>
      </w:r>
      <w:r w:rsidRPr="003C49BF">
        <w:rPr>
          <w:rFonts w:ascii="Arial" w:hAnsi="Arial" w:cs="Arial"/>
          <w:sz w:val="24"/>
          <w:szCs w:val="24"/>
        </w:rPr>
        <w:t>I zostan</w:t>
      </w:r>
      <w:r>
        <w:rPr>
          <w:rFonts w:ascii="Arial" w:hAnsi="Arial" w:cs="Arial"/>
          <w:sz w:val="24"/>
          <w:szCs w:val="24"/>
        </w:rPr>
        <w:t>ie</w:t>
      </w:r>
      <w:r w:rsidRPr="003C49BF">
        <w:rPr>
          <w:rFonts w:ascii="Arial" w:hAnsi="Arial" w:cs="Arial"/>
          <w:sz w:val="24"/>
          <w:szCs w:val="24"/>
        </w:rPr>
        <w:t xml:space="preserve"> zawart</w:t>
      </w:r>
      <w:r>
        <w:rPr>
          <w:rFonts w:ascii="Arial" w:hAnsi="Arial" w:cs="Arial"/>
          <w:sz w:val="24"/>
          <w:szCs w:val="24"/>
        </w:rPr>
        <w:t>a</w:t>
      </w:r>
      <w:r w:rsidRPr="003C4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3C49BF">
        <w:rPr>
          <w:rFonts w:ascii="Arial" w:hAnsi="Arial" w:cs="Arial"/>
          <w:sz w:val="24"/>
          <w:szCs w:val="24"/>
        </w:rPr>
        <w:t xml:space="preserve"> dniu 0</w:t>
      </w:r>
      <w:r>
        <w:rPr>
          <w:rFonts w:ascii="Arial" w:hAnsi="Arial" w:cs="Arial"/>
          <w:sz w:val="24"/>
          <w:szCs w:val="24"/>
        </w:rPr>
        <w:t>9</w:t>
      </w:r>
      <w:r w:rsidRPr="003C49BF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3</w:t>
      </w:r>
      <w:r w:rsidRPr="003C49BF">
        <w:rPr>
          <w:rFonts w:ascii="Arial" w:hAnsi="Arial" w:cs="Arial"/>
          <w:sz w:val="24"/>
          <w:szCs w:val="24"/>
        </w:rPr>
        <w:t xml:space="preserve"> r. zgodnie z art. 94 ust.1 pkt. 1 ustawy Prawo zamówień publicznych. Umow</w:t>
      </w:r>
      <w:r>
        <w:rPr>
          <w:rFonts w:ascii="Arial" w:hAnsi="Arial" w:cs="Arial"/>
          <w:sz w:val="24"/>
          <w:szCs w:val="24"/>
        </w:rPr>
        <w:t>a</w:t>
      </w:r>
      <w:r w:rsidRPr="003C49BF">
        <w:rPr>
          <w:rFonts w:ascii="Arial" w:hAnsi="Arial" w:cs="Arial"/>
          <w:sz w:val="24"/>
          <w:szCs w:val="24"/>
        </w:rPr>
        <w:t xml:space="preserve"> w sprawie zamówienia obejmując</w:t>
      </w:r>
      <w:r>
        <w:rPr>
          <w:rFonts w:ascii="Arial" w:hAnsi="Arial" w:cs="Arial"/>
          <w:sz w:val="24"/>
          <w:szCs w:val="24"/>
        </w:rPr>
        <w:t>a</w:t>
      </w:r>
      <w:r w:rsidRPr="003C4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zadanie </w:t>
      </w:r>
      <w:r w:rsidRPr="003C49BF">
        <w:rPr>
          <w:rFonts w:ascii="Arial" w:hAnsi="Arial" w:cs="Arial"/>
          <w:sz w:val="24"/>
          <w:szCs w:val="24"/>
        </w:rPr>
        <w:t>II zostan</w:t>
      </w:r>
      <w:r>
        <w:rPr>
          <w:rFonts w:ascii="Arial" w:hAnsi="Arial" w:cs="Arial"/>
          <w:sz w:val="24"/>
          <w:szCs w:val="24"/>
        </w:rPr>
        <w:t>ie</w:t>
      </w:r>
      <w:r w:rsidRPr="003C49BF">
        <w:rPr>
          <w:rFonts w:ascii="Arial" w:hAnsi="Arial" w:cs="Arial"/>
          <w:sz w:val="24"/>
          <w:szCs w:val="24"/>
        </w:rPr>
        <w:t xml:space="preserve"> zawarte dnia </w:t>
      </w:r>
      <w:r>
        <w:rPr>
          <w:rFonts w:ascii="Arial" w:hAnsi="Arial" w:cs="Arial"/>
          <w:sz w:val="24"/>
          <w:szCs w:val="24"/>
        </w:rPr>
        <w:t>28</w:t>
      </w:r>
      <w:r w:rsidRPr="003C49B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3C49B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3C49BF">
        <w:rPr>
          <w:rFonts w:ascii="Arial" w:hAnsi="Arial" w:cs="Arial"/>
          <w:sz w:val="24"/>
          <w:szCs w:val="24"/>
        </w:rPr>
        <w:t xml:space="preserve"> r. zgodnie z art. 94 ust.2 pkt.1 </w:t>
      </w:r>
      <w:proofErr w:type="spellStart"/>
      <w:r w:rsidRPr="003C49BF">
        <w:rPr>
          <w:rFonts w:ascii="Arial" w:hAnsi="Arial" w:cs="Arial"/>
          <w:sz w:val="24"/>
          <w:szCs w:val="24"/>
        </w:rPr>
        <w:t>ppkt</w:t>
      </w:r>
      <w:proofErr w:type="spellEnd"/>
      <w:r w:rsidRPr="003C49BF">
        <w:rPr>
          <w:rFonts w:ascii="Arial" w:hAnsi="Arial" w:cs="Arial"/>
          <w:sz w:val="24"/>
          <w:szCs w:val="24"/>
        </w:rPr>
        <w:t xml:space="preserve"> a ustawy Prawo zamówień publicznych</w:t>
      </w:r>
      <w:r>
        <w:rPr>
          <w:sz w:val="24"/>
          <w:szCs w:val="24"/>
        </w:rPr>
        <w:t>.</w:t>
      </w:r>
    </w:p>
    <w:p w:rsidR="009B2112" w:rsidRDefault="00D14EF1" w:rsidP="00286B5B">
      <w:pPr>
        <w:pStyle w:val="Akapitzlist1"/>
        <w:suppressAutoHyphens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2112">
        <w:rPr>
          <w:rFonts w:ascii="Arial" w:hAnsi="Arial" w:cs="Arial"/>
          <w:sz w:val="24"/>
          <w:szCs w:val="24"/>
        </w:rPr>
        <w:t>Podpisała</w:t>
      </w:r>
    </w:p>
    <w:p w:rsidR="00D14EF1" w:rsidRDefault="009B2112" w:rsidP="00286B5B">
      <w:pPr>
        <w:pStyle w:val="Akapitzlist1"/>
        <w:suppressAutoHyphens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Beata Kostrzewa</w:t>
      </w:r>
      <w:r w:rsidR="00D14EF1">
        <w:rPr>
          <w:rFonts w:ascii="Arial" w:hAnsi="Arial" w:cs="Arial"/>
          <w:sz w:val="24"/>
          <w:szCs w:val="24"/>
        </w:rPr>
        <w:tab/>
      </w:r>
    </w:p>
    <w:p w:rsidR="00C14CE4" w:rsidRPr="00F11138" w:rsidRDefault="00C14CE4" w:rsidP="00A8249E">
      <w:pPr>
        <w:pStyle w:val="Akapitzlist1"/>
        <w:suppressAutoHyphens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14CE4" w:rsidRPr="00F11138" w:rsidSect="009C3F8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1FFD5211"/>
    <w:multiLevelType w:val="hybridMultilevel"/>
    <w:tmpl w:val="4252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3A15BD2"/>
    <w:multiLevelType w:val="hybridMultilevel"/>
    <w:tmpl w:val="85383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3CFD6FB4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41ED5B5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65F53CE3"/>
    <w:multiLevelType w:val="hybridMultilevel"/>
    <w:tmpl w:val="2D6862F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5D20"/>
    <w:rsid w:val="000950C5"/>
    <w:rsid w:val="000E7717"/>
    <w:rsid w:val="00110D17"/>
    <w:rsid w:val="001C195C"/>
    <w:rsid w:val="001D54FE"/>
    <w:rsid w:val="00284522"/>
    <w:rsid w:val="00286B5B"/>
    <w:rsid w:val="002B6C0C"/>
    <w:rsid w:val="00337B6A"/>
    <w:rsid w:val="0036471B"/>
    <w:rsid w:val="003C49BF"/>
    <w:rsid w:val="003E7D70"/>
    <w:rsid w:val="004020AC"/>
    <w:rsid w:val="00411E4F"/>
    <w:rsid w:val="0043675A"/>
    <w:rsid w:val="004C2CA4"/>
    <w:rsid w:val="00544F14"/>
    <w:rsid w:val="00585251"/>
    <w:rsid w:val="005A5E8C"/>
    <w:rsid w:val="00733457"/>
    <w:rsid w:val="0076574F"/>
    <w:rsid w:val="007B1E6C"/>
    <w:rsid w:val="00871E17"/>
    <w:rsid w:val="008B1A9D"/>
    <w:rsid w:val="00965D20"/>
    <w:rsid w:val="009B2112"/>
    <w:rsid w:val="009C3F81"/>
    <w:rsid w:val="00A510D6"/>
    <w:rsid w:val="00A63671"/>
    <w:rsid w:val="00A8249E"/>
    <w:rsid w:val="00AB5E3A"/>
    <w:rsid w:val="00C14CE4"/>
    <w:rsid w:val="00C42D0F"/>
    <w:rsid w:val="00C632D8"/>
    <w:rsid w:val="00C7692D"/>
    <w:rsid w:val="00C873C4"/>
    <w:rsid w:val="00D14EF1"/>
    <w:rsid w:val="00D553CF"/>
    <w:rsid w:val="00D704D4"/>
    <w:rsid w:val="00DA595C"/>
    <w:rsid w:val="00DC0902"/>
    <w:rsid w:val="00E95D4D"/>
    <w:rsid w:val="00EE78A2"/>
    <w:rsid w:val="00F11138"/>
    <w:rsid w:val="00F7765B"/>
    <w:rsid w:val="00F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0902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F81"/>
    <w:rPr>
      <w:color w:val="0000FF" w:themeColor="hyperlink"/>
      <w:u w:val="single"/>
    </w:rPr>
  </w:style>
  <w:style w:type="paragraph" w:customStyle="1" w:styleId="Bezodstpw1">
    <w:name w:val="Bez odstępów1"/>
    <w:rsid w:val="00F7765B"/>
    <w:pPr>
      <w:suppressAutoHyphens/>
      <w:spacing w:after="0" w:line="240" w:lineRule="auto"/>
    </w:pPr>
    <w:rPr>
      <w:rFonts w:ascii="Calibri" w:eastAsia="Times New Roman" w:hAnsi="Calibri" w:cs="Times New Roman"/>
      <w:lang w:val="de-DE" w:eastAsia="ar-SA"/>
    </w:rPr>
  </w:style>
  <w:style w:type="paragraph" w:customStyle="1" w:styleId="Akapitzlist2">
    <w:name w:val="Akapit z listą2"/>
    <w:basedOn w:val="Normalny"/>
    <w:rsid w:val="00F7765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5A5E8C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E8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link-ftp">
    <w:name w:val="link-ftp"/>
    <w:basedOn w:val="Domylnaczcionkaakapitu"/>
    <w:rsid w:val="00E95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uzp.gov.pl/Ustawa_PZP/Ustawa_PZP_-%20tekst_ujednolicon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2013-11-26T12:22:00Z</cp:lastPrinted>
  <dcterms:created xsi:type="dcterms:W3CDTF">2013-11-26T12:13:00Z</dcterms:created>
  <dcterms:modified xsi:type="dcterms:W3CDTF">2013-11-26T13:06:00Z</dcterms:modified>
</cp:coreProperties>
</file>