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5E3" w:rsidRPr="006205E3" w:rsidRDefault="006205E3" w:rsidP="006205E3">
      <w:pPr>
        <w:jc w:val="right"/>
        <w:rPr>
          <w:i/>
          <w:iCs/>
          <w:lang w:val="pl-PL"/>
        </w:rPr>
      </w:pPr>
      <w:r w:rsidRPr="006205E3">
        <w:rPr>
          <w:i/>
          <w:iCs/>
          <w:lang w:val="pl-PL"/>
        </w:rPr>
        <w:t xml:space="preserve">Szczytno, dn. </w:t>
      </w:r>
      <w:r w:rsidR="00E21F49">
        <w:rPr>
          <w:i/>
          <w:iCs/>
          <w:lang w:val="pl-PL"/>
        </w:rPr>
        <w:t>24</w:t>
      </w:r>
      <w:r w:rsidRPr="006205E3">
        <w:rPr>
          <w:i/>
          <w:iCs/>
          <w:lang w:val="pl-PL"/>
        </w:rPr>
        <w:t>-</w:t>
      </w:r>
      <w:r w:rsidR="00E21F49">
        <w:rPr>
          <w:i/>
          <w:iCs/>
          <w:lang w:val="pl-PL"/>
        </w:rPr>
        <w:t>11</w:t>
      </w:r>
      <w:r w:rsidRPr="006205E3">
        <w:rPr>
          <w:i/>
          <w:iCs/>
          <w:lang w:val="pl-PL"/>
        </w:rPr>
        <w:t>-201</w:t>
      </w:r>
      <w:r>
        <w:rPr>
          <w:i/>
          <w:iCs/>
          <w:lang w:val="pl-PL"/>
        </w:rPr>
        <w:t>5</w:t>
      </w:r>
      <w:r w:rsidRPr="006205E3">
        <w:rPr>
          <w:i/>
          <w:iCs/>
          <w:lang w:val="pl-PL"/>
        </w:rPr>
        <w:t>r.</w:t>
      </w:r>
    </w:p>
    <w:p w:rsidR="006205E3" w:rsidRPr="006205E3" w:rsidRDefault="006205E3" w:rsidP="006205E3">
      <w:pPr>
        <w:jc w:val="both"/>
        <w:rPr>
          <w:i/>
          <w:iCs/>
          <w:lang w:val="pl-PL"/>
        </w:rPr>
      </w:pPr>
    </w:p>
    <w:p w:rsidR="006205E3" w:rsidRPr="006205E3" w:rsidRDefault="006205E3" w:rsidP="006205E3">
      <w:pPr>
        <w:jc w:val="both"/>
        <w:rPr>
          <w:i/>
          <w:iCs/>
          <w:lang w:val="pl-PL"/>
        </w:rPr>
      </w:pPr>
      <w:r w:rsidRPr="006205E3">
        <w:rPr>
          <w:i/>
          <w:iCs/>
          <w:lang w:val="pl-PL"/>
        </w:rPr>
        <w:t>Szanowni Państwo</w:t>
      </w:r>
    </w:p>
    <w:p w:rsidR="006205E3" w:rsidRPr="006205E3" w:rsidRDefault="006205E3" w:rsidP="006205E3">
      <w:pPr>
        <w:jc w:val="both"/>
        <w:rPr>
          <w:lang w:val="pl-PL"/>
        </w:rPr>
      </w:pPr>
      <w:r w:rsidRPr="006205E3">
        <w:rPr>
          <w:lang w:val="pl-PL"/>
        </w:rPr>
        <w:t>Uprzejmie informujemy, iż do Zamawiającego wpłynęła prośba o wyjaśnienie zapisu specyfikacji istotnych warunków zamówienia, w postępowaniu prowadzonym na podstawie przepisów ustawy z dnia 29 stycznia 2004 r</w:t>
      </w:r>
      <w:r>
        <w:rPr>
          <w:lang w:val="pl-PL"/>
        </w:rPr>
        <w:t xml:space="preserve">oku Prawo Zamówień Publicznych </w:t>
      </w:r>
      <w:r w:rsidRPr="006205E3">
        <w:rPr>
          <w:lang w:val="pl-PL"/>
        </w:rPr>
        <w:t xml:space="preserve">w trybie przetargu nieograniczonego. </w:t>
      </w:r>
    </w:p>
    <w:p w:rsidR="006205E3" w:rsidRPr="006205E3" w:rsidRDefault="006205E3" w:rsidP="006205E3">
      <w:pPr>
        <w:jc w:val="both"/>
        <w:rPr>
          <w:lang w:val="pl-PL"/>
        </w:rPr>
      </w:pPr>
      <w:r w:rsidRPr="006205E3">
        <w:rPr>
          <w:lang w:val="pl-PL"/>
        </w:rPr>
        <w:t>Zamawiający działając na podstawie art. 38 ust.2 cyt. ustawy w przedmiotowej kwestii wyjaśnia:</w:t>
      </w:r>
    </w:p>
    <w:p w:rsidR="006205E3" w:rsidRPr="006205E3" w:rsidRDefault="006205E3" w:rsidP="006205E3">
      <w:pPr>
        <w:jc w:val="both"/>
        <w:rPr>
          <w:lang w:val="pl-PL"/>
        </w:rPr>
      </w:pPr>
    </w:p>
    <w:p w:rsidR="006205E3" w:rsidRPr="006205E3" w:rsidRDefault="006205E3" w:rsidP="006205E3">
      <w:pPr>
        <w:jc w:val="center"/>
        <w:rPr>
          <w:b/>
          <w:bCs/>
          <w:lang w:val="pl-PL"/>
        </w:rPr>
      </w:pPr>
      <w:r w:rsidRPr="006205E3">
        <w:rPr>
          <w:b/>
          <w:bCs/>
          <w:lang w:val="pl-PL"/>
        </w:rPr>
        <w:t>O D P O W I E D Z I</w:t>
      </w:r>
    </w:p>
    <w:p w:rsidR="006205E3" w:rsidRPr="006205E3" w:rsidRDefault="006205E3" w:rsidP="006205E3">
      <w:pPr>
        <w:jc w:val="center"/>
        <w:rPr>
          <w:b/>
          <w:lang w:val="pl-PL"/>
        </w:rPr>
      </w:pPr>
      <w:r w:rsidRPr="006205E3">
        <w:rPr>
          <w:b/>
          <w:bCs/>
          <w:lang w:val="pl-PL"/>
        </w:rPr>
        <w:t>na zapytania w sprawie SIWZ w p</w:t>
      </w:r>
      <w:r w:rsidRPr="006205E3">
        <w:rPr>
          <w:b/>
          <w:lang w:val="pl-PL"/>
        </w:rPr>
        <w:t xml:space="preserve">rzetargu </w:t>
      </w:r>
    </w:p>
    <w:p w:rsidR="006205E3" w:rsidRPr="006205E3" w:rsidRDefault="006205E3" w:rsidP="006205E3">
      <w:pPr>
        <w:jc w:val="center"/>
        <w:rPr>
          <w:lang w:val="pl-PL"/>
        </w:rPr>
      </w:pPr>
    </w:p>
    <w:p w:rsidR="00E21F49" w:rsidRDefault="00E21F49" w:rsidP="00E21F49">
      <w:pPr>
        <w:pStyle w:val="Tekstpodstawowy"/>
        <w:rPr>
          <w:rFonts w:ascii="Book Antiqua" w:hAnsi="Book Antiqua"/>
          <w:b/>
          <w:sz w:val="22"/>
          <w:szCs w:val="22"/>
          <w:lang w:val="pl-PL"/>
        </w:rPr>
      </w:pPr>
      <w:r w:rsidRPr="00C27E82">
        <w:rPr>
          <w:rFonts w:ascii="Book Antiqua" w:hAnsi="Book Antiqua"/>
          <w:b/>
          <w:sz w:val="22"/>
          <w:szCs w:val="22"/>
          <w:lang w:val="pl-PL"/>
        </w:rPr>
        <w:t>Dotyczy:</w:t>
      </w:r>
      <w:r>
        <w:rPr>
          <w:rFonts w:ascii="Book Antiqua" w:hAnsi="Book Antiqua"/>
          <w:b/>
          <w:sz w:val="22"/>
          <w:szCs w:val="22"/>
          <w:lang w:val="pl-PL"/>
        </w:rPr>
        <w:t xml:space="preserve"> postępowania na dostawę próżniowego, zamkniętego systemu pobierania krwi dla potrzeb Zespołu Opieki Zdrowotnej w Szczytnie.</w:t>
      </w:r>
    </w:p>
    <w:p w:rsidR="00E21F49" w:rsidRDefault="00E21F49" w:rsidP="00E21F49">
      <w:pPr>
        <w:pStyle w:val="Tekstpodstawowy"/>
        <w:rPr>
          <w:rFonts w:ascii="Book Antiqua" w:hAnsi="Book Antiqua"/>
          <w:b/>
          <w:sz w:val="22"/>
          <w:szCs w:val="22"/>
          <w:lang w:val="pl-PL"/>
        </w:rPr>
      </w:pPr>
    </w:p>
    <w:p w:rsidR="00E21F49" w:rsidRPr="004F4003" w:rsidRDefault="00E21F49" w:rsidP="00E21F49">
      <w:pPr>
        <w:pStyle w:val="Tekstpodstawowy"/>
        <w:rPr>
          <w:rFonts w:ascii="Book Antiqua" w:hAnsi="Book Antiqua" w:cs="Arial"/>
          <w:b/>
          <w:sz w:val="22"/>
          <w:szCs w:val="22"/>
          <w:lang w:val="pl-PL"/>
        </w:rPr>
      </w:pPr>
      <w:r>
        <w:rPr>
          <w:rFonts w:ascii="Book Antiqua" w:hAnsi="Book Antiqua"/>
          <w:b/>
          <w:sz w:val="22"/>
          <w:szCs w:val="22"/>
          <w:lang w:val="pl-PL"/>
        </w:rPr>
        <w:t>Nr sprawy: ZOZ-14/2015</w:t>
      </w:r>
    </w:p>
    <w:p w:rsidR="00C27E82" w:rsidRDefault="00C27E82" w:rsidP="00C27E82">
      <w:pPr>
        <w:shd w:val="clear" w:color="auto" w:fill="FFFFFF"/>
        <w:spacing w:before="317" w:line="274" w:lineRule="exact"/>
        <w:ind w:left="101"/>
      </w:pPr>
      <w:proofErr w:type="spellStart"/>
      <w:r>
        <w:rPr>
          <w:color w:val="000000"/>
          <w:spacing w:val="-4"/>
        </w:rPr>
        <w:t>Pakiet</w:t>
      </w:r>
      <w:proofErr w:type="spellEnd"/>
      <w:r>
        <w:rPr>
          <w:color w:val="000000"/>
          <w:spacing w:val="-4"/>
        </w:rPr>
        <w:t xml:space="preserve"> nr 1.</w:t>
      </w:r>
    </w:p>
    <w:p w:rsidR="00C27E82" w:rsidRPr="00C27E82" w:rsidRDefault="00C27E82" w:rsidP="00C27E82">
      <w:pPr>
        <w:widowControl w:val="0"/>
        <w:numPr>
          <w:ilvl w:val="0"/>
          <w:numId w:val="23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line="274" w:lineRule="exact"/>
        <w:ind w:left="418"/>
        <w:rPr>
          <w:color w:val="000000"/>
          <w:spacing w:val="-25"/>
          <w:lang w:val="pl-PL"/>
        </w:rPr>
      </w:pPr>
      <w:r w:rsidRPr="00C27E82">
        <w:rPr>
          <w:color w:val="000000"/>
          <w:spacing w:val="-1"/>
          <w:lang w:val="pl-PL"/>
        </w:rPr>
        <w:t>Czy Zamawiający w pozycji nr dopuści probówki o objętości 1 ml z EDTAK3?</w:t>
      </w:r>
    </w:p>
    <w:p w:rsidR="00C27E82" w:rsidRPr="00C27E82" w:rsidRDefault="00C27E82" w:rsidP="00C27E82">
      <w:pPr>
        <w:pStyle w:val="Akapitzlist"/>
        <w:rPr>
          <w:color w:val="000000"/>
          <w:spacing w:val="-25"/>
          <w:lang w:val="pl-PL"/>
        </w:rPr>
      </w:pPr>
      <w:r w:rsidRPr="00C27E82">
        <w:rPr>
          <w:bCs/>
          <w:color w:val="0000FF"/>
          <w:lang w:val="pl-PL"/>
        </w:rPr>
        <w:t xml:space="preserve">Odp. Zamawiającego: </w:t>
      </w:r>
      <w:r>
        <w:rPr>
          <w:bCs/>
          <w:color w:val="0000FF"/>
          <w:lang w:val="pl-PL"/>
        </w:rPr>
        <w:t>Nie</w:t>
      </w:r>
    </w:p>
    <w:p w:rsidR="00C27E82" w:rsidRPr="00C27E82" w:rsidRDefault="00C27E82" w:rsidP="00C27E82">
      <w:pPr>
        <w:widowControl w:val="0"/>
        <w:numPr>
          <w:ilvl w:val="0"/>
          <w:numId w:val="24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line="274" w:lineRule="exact"/>
        <w:ind w:left="734" w:right="1296" w:hanging="317"/>
        <w:rPr>
          <w:color w:val="000000"/>
          <w:spacing w:val="-14"/>
          <w:lang w:val="pl-PL"/>
        </w:rPr>
      </w:pPr>
      <w:r w:rsidRPr="00C27E82">
        <w:rPr>
          <w:color w:val="000000"/>
          <w:spacing w:val="-2"/>
          <w:lang w:val="pl-PL"/>
        </w:rPr>
        <w:t>Czy Zamawiający w pozycji nr 5 dopuści probówkę do OB. Do odczytu</w:t>
      </w:r>
      <w:r>
        <w:rPr>
          <w:color w:val="000000"/>
          <w:spacing w:val="-2"/>
          <w:lang w:val="pl-PL"/>
        </w:rPr>
        <w:t xml:space="preserve"> </w:t>
      </w:r>
      <w:r w:rsidRPr="00C27E82">
        <w:rPr>
          <w:color w:val="000000"/>
          <w:spacing w:val="-1"/>
          <w:lang w:val="pl-PL"/>
        </w:rPr>
        <w:t>logarytmicznego o pojemności pobieranej krwi 1,5 ml?</w:t>
      </w:r>
    </w:p>
    <w:p w:rsidR="00C27E82" w:rsidRPr="00C27E82" w:rsidRDefault="00C27E82" w:rsidP="00C27E82">
      <w:pPr>
        <w:pStyle w:val="Akapitzlist"/>
        <w:rPr>
          <w:color w:val="000000"/>
          <w:spacing w:val="-14"/>
          <w:lang w:val="pl-PL"/>
        </w:rPr>
      </w:pPr>
      <w:r w:rsidRPr="00C27E82">
        <w:rPr>
          <w:bCs/>
          <w:color w:val="0000FF"/>
          <w:lang w:val="pl-PL"/>
        </w:rPr>
        <w:t>Odp. Zamawiającego: Tak</w:t>
      </w:r>
    </w:p>
    <w:p w:rsidR="00C27E82" w:rsidRPr="00C27E82" w:rsidRDefault="00C27E82" w:rsidP="00C27E82">
      <w:pPr>
        <w:widowControl w:val="0"/>
        <w:numPr>
          <w:ilvl w:val="0"/>
          <w:numId w:val="24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line="274" w:lineRule="exact"/>
        <w:ind w:left="734" w:hanging="317"/>
        <w:rPr>
          <w:color w:val="000000"/>
          <w:spacing w:val="-18"/>
        </w:rPr>
      </w:pPr>
      <w:r w:rsidRPr="00C27E82">
        <w:rPr>
          <w:color w:val="000000"/>
          <w:spacing w:val="-1"/>
          <w:lang w:val="pl-PL"/>
        </w:rPr>
        <w:t xml:space="preserve">Czy Zamawiający w pozycjach 7 i 8 dopuści mikroprobówki oraz lejki do nich pakowane osobno? Konstrukcja korka w probówce do mikrometody posiada specjalna </w:t>
      </w:r>
      <w:r w:rsidRPr="00C27E82">
        <w:rPr>
          <w:color w:val="000000"/>
          <w:lang w:val="pl-PL"/>
        </w:rPr>
        <w:t xml:space="preserve">konstrukcje korka który po usunięciu lejka samo się zasklepia. </w:t>
      </w:r>
      <w:proofErr w:type="spellStart"/>
      <w:r>
        <w:rPr>
          <w:color w:val="000000"/>
        </w:rPr>
        <w:t>Ułatwia</w:t>
      </w:r>
      <w:proofErr w:type="spellEnd"/>
      <w:r>
        <w:rPr>
          <w:color w:val="000000"/>
        </w:rPr>
        <w:t xml:space="preserve"> to </w:t>
      </w:r>
      <w:proofErr w:type="spellStart"/>
      <w:r>
        <w:rPr>
          <w:color w:val="000000"/>
        </w:rPr>
        <w:t>mieszanie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materiału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pobraniu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pacjenta</w:t>
      </w:r>
      <w:proofErr w:type="spellEnd"/>
      <w:r>
        <w:rPr>
          <w:color w:val="000000"/>
        </w:rPr>
        <w:t>.</w:t>
      </w:r>
    </w:p>
    <w:p w:rsidR="00C27E82" w:rsidRDefault="00C27E82" w:rsidP="00C27E82">
      <w:pPr>
        <w:pStyle w:val="Akapitzlist"/>
        <w:rPr>
          <w:color w:val="000000"/>
          <w:spacing w:val="-18"/>
        </w:rPr>
      </w:pPr>
      <w:r w:rsidRPr="00C27E82">
        <w:rPr>
          <w:bCs/>
          <w:color w:val="0000FF"/>
          <w:lang w:val="pl-PL"/>
        </w:rPr>
        <w:t>Odp. Zamawiającego: Tak</w:t>
      </w:r>
    </w:p>
    <w:p w:rsidR="00C27E82" w:rsidRPr="00C27E82" w:rsidRDefault="00C27E82" w:rsidP="00C27E82">
      <w:pPr>
        <w:widowControl w:val="0"/>
        <w:numPr>
          <w:ilvl w:val="0"/>
          <w:numId w:val="24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line="274" w:lineRule="exact"/>
        <w:ind w:left="734" w:hanging="317"/>
        <w:rPr>
          <w:color w:val="000000"/>
          <w:spacing w:val="-15"/>
          <w:lang w:val="pl-PL"/>
        </w:rPr>
      </w:pPr>
      <w:r w:rsidRPr="00C27E82">
        <w:rPr>
          <w:color w:val="000000"/>
          <w:spacing w:val="-2"/>
          <w:lang w:val="pl-PL"/>
        </w:rPr>
        <w:t xml:space="preserve">Czy Zamawiający wymaga aby probówki do pobierania krwi miały korek z gwintem </w:t>
      </w:r>
      <w:r w:rsidRPr="00C27E82">
        <w:rPr>
          <w:color w:val="000000"/>
          <w:lang w:val="pl-PL"/>
        </w:rPr>
        <w:t>zapobiegający efektowi aerozolu?</w:t>
      </w:r>
    </w:p>
    <w:p w:rsidR="00C27E82" w:rsidRPr="00C27E82" w:rsidRDefault="00C27E82" w:rsidP="00C27E82">
      <w:pPr>
        <w:pStyle w:val="Akapitzlist"/>
        <w:rPr>
          <w:lang w:val="pl-PL"/>
        </w:rPr>
      </w:pPr>
      <w:r w:rsidRPr="00C27E82">
        <w:rPr>
          <w:bCs/>
          <w:color w:val="0000FF"/>
          <w:lang w:val="pl-PL"/>
        </w:rPr>
        <w:t xml:space="preserve">Odp. Zamawiającego: </w:t>
      </w:r>
      <w:r>
        <w:rPr>
          <w:bCs/>
          <w:color w:val="0000FF"/>
          <w:lang w:val="pl-PL"/>
        </w:rPr>
        <w:t>Nie</w:t>
      </w:r>
    </w:p>
    <w:p w:rsidR="00C27E82" w:rsidRPr="00C27E82" w:rsidRDefault="00C27E82" w:rsidP="00C27E82">
      <w:pPr>
        <w:widowControl w:val="0"/>
        <w:numPr>
          <w:ilvl w:val="0"/>
          <w:numId w:val="24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line="274" w:lineRule="exact"/>
        <w:ind w:left="734" w:hanging="317"/>
        <w:rPr>
          <w:color w:val="000000"/>
          <w:spacing w:val="-19"/>
          <w:lang w:val="pl-PL"/>
        </w:rPr>
      </w:pPr>
      <w:r w:rsidRPr="00C27E82">
        <w:rPr>
          <w:color w:val="000000"/>
          <w:spacing w:val="-1"/>
          <w:lang w:val="pl-PL"/>
        </w:rPr>
        <w:t xml:space="preserve">Czy Zamawiający wymaga aby wszystkie probówki posiadały na etykiecie znacznik pobrania, oznaczenie sterylności, datę ważności, nr katalogowy, symbol </w:t>
      </w:r>
      <w:r w:rsidRPr="00C27E82">
        <w:rPr>
          <w:color w:val="000000"/>
          <w:lang w:val="pl-PL"/>
        </w:rPr>
        <w:t>jednorazowego użytku?</w:t>
      </w:r>
    </w:p>
    <w:p w:rsidR="00C27E82" w:rsidRPr="00C27E82" w:rsidRDefault="00C27E82" w:rsidP="00C27E82">
      <w:pPr>
        <w:pStyle w:val="Akapitzlist"/>
        <w:rPr>
          <w:lang w:val="pl-PL"/>
        </w:rPr>
      </w:pPr>
      <w:r w:rsidRPr="00C27E82">
        <w:rPr>
          <w:bCs/>
          <w:color w:val="0000FF"/>
          <w:lang w:val="pl-PL"/>
        </w:rPr>
        <w:t xml:space="preserve">Odp. Zamawiającego: </w:t>
      </w:r>
      <w:r>
        <w:rPr>
          <w:bCs/>
          <w:color w:val="0000FF"/>
          <w:lang w:val="pl-PL"/>
        </w:rPr>
        <w:t>Nie</w:t>
      </w:r>
    </w:p>
    <w:p w:rsidR="00C27E82" w:rsidRPr="00C27E82" w:rsidRDefault="00C27E82" w:rsidP="00C27E82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line="274" w:lineRule="exact"/>
        <w:ind w:left="734"/>
        <w:rPr>
          <w:color w:val="000000"/>
          <w:spacing w:val="-19"/>
          <w:lang w:val="pl-PL"/>
        </w:rPr>
      </w:pPr>
    </w:p>
    <w:p w:rsidR="00C27E82" w:rsidRPr="00C27E82" w:rsidRDefault="00C27E82" w:rsidP="00C27E82">
      <w:pPr>
        <w:shd w:val="clear" w:color="auto" w:fill="FFFFFF"/>
        <w:spacing w:line="274" w:lineRule="exact"/>
        <w:ind w:left="58"/>
        <w:rPr>
          <w:lang w:val="pl-PL"/>
        </w:rPr>
      </w:pPr>
      <w:r w:rsidRPr="00C27E82">
        <w:rPr>
          <w:color w:val="000000"/>
          <w:spacing w:val="-3"/>
          <w:lang w:val="pl-PL"/>
        </w:rPr>
        <w:t>Pakiet nr 2.</w:t>
      </w:r>
    </w:p>
    <w:p w:rsidR="00C27E82" w:rsidRPr="00C27E82" w:rsidRDefault="00C27E82" w:rsidP="00C27E82">
      <w:pPr>
        <w:widowControl w:val="0"/>
        <w:numPr>
          <w:ilvl w:val="0"/>
          <w:numId w:val="25"/>
        </w:numPr>
        <w:shd w:val="clear" w:color="auto" w:fill="FFFFFF"/>
        <w:tabs>
          <w:tab w:val="left" w:pos="799"/>
        </w:tabs>
        <w:autoSpaceDE w:val="0"/>
        <w:autoSpaceDN w:val="0"/>
        <w:adjustRightInd w:val="0"/>
        <w:spacing w:line="274" w:lineRule="exact"/>
        <w:ind w:left="727" w:hanging="338"/>
        <w:rPr>
          <w:color w:val="000000"/>
          <w:spacing w:val="-29"/>
        </w:rPr>
      </w:pPr>
      <w:r w:rsidRPr="00C27E82">
        <w:rPr>
          <w:color w:val="000000"/>
          <w:spacing w:val="-1"/>
          <w:lang w:val="pl-PL"/>
        </w:rPr>
        <w:t xml:space="preserve">Czy Zamawiający w pozycji nr 1 dopuści igły systemowe o rozmiarze 0.8 (21Gxl </w:t>
      </w:r>
      <w:r w:rsidRPr="00C27E82">
        <w:rPr>
          <w:i/>
          <w:iCs/>
          <w:color w:val="000000"/>
          <w:spacing w:val="-1"/>
          <w:lang w:val="pl-PL"/>
        </w:rPr>
        <w:t xml:space="preserve">Vi) </w:t>
      </w:r>
      <w:r w:rsidRPr="00C27E82">
        <w:rPr>
          <w:color w:val="000000"/>
          <w:spacing w:val="-1"/>
          <w:lang w:val="pl-PL"/>
        </w:rPr>
        <w:t xml:space="preserve">o długości 38 mm mocowane w uchwycie na gwint? </w:t>
      </w:r>
      <w:proofErr w:type="spellStart"/>
      <w:r>
        <w:rPr>
          <w:color w:val="000000"/>
          <w:spacing w:val="-1"/>
        </w:rPr>
        <w:t>Takie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rozwiązanie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daje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</w:rPr>
        <w:t>gwarancję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stabilnego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zestawu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wkłucia</w:t>
      </w:r>
      <w:proofErr w:type="spellEnd"/>
      <w:r>
        <w:rPr>
          <w:color w:val="000000"/>
        </w:rPr>
        <w:t>.</w:t>
      </w:r>
    </w:p>
    <w:p w:rsidR="00C27E82" w:rsidRPr="00C27E82" w:rsidRDefault="00C27E82" w:rsidP="00C27E82">
      <w:pPr>
        <w:pStyle w:val="Akapitzlist"/>
        <w:rPr>
          <w:lang w:val="pl-PL"/>
        </w:rPr>
      </w:pPr>
      <w:r w:rsidRPr="00C27E82">
        <w:rPr>
          <w:bCs/>
          <w:color w:val="0000FF"/>
          <w:lang w:val="pl-PL"/>
        </w:rPr>
        <w:t>Odp. Zamawiającego: Tak</w:t>
      </w:r>
    </w:p>
    <w:p w:rsidR="00C27E82" w:rsidRPr="00C27E82" w:rsidRDefault="00C27E82" w:rsidP="00C27E82">
      <w:pPr>
        <w:widowControl w:val="0"/>
        <w:numPr>
          <w:ilvl w:val="0"/>
          <w:numId w:val="25"/>
        </w:numPr>
        <w:shd w:val="clear" w:color="auto" w:fill="FFFFFF"/>
        <w:tabs>
          <w:tab w:val="left" w:pos="799"/>
        </w:tabs>
        <w:autoSpaceDE w:val="0"/>
        <w:autoSpaceDN w:val="0"/>
        <w:adjustRightInd w:val="0"/>
        <w:spacing w:line="274" w:lineRule="exact"/>
        <w:ind w:left="727" w:hanging="338"/>
        <w:rPr>
          <w:color w:val="000000"/>
          <w:spacing w:val="-14"/>
          <w:lang w:val="pl-PL"/>
        </w:rPr>
      </w:pPr>
      <w:r w:rsidRPr="00C27E82">
        <w:rPr>
          <w:color w:val="000000"/>
          <w:spacing w:val="-2"/>
          <w:lang w:val="pl-PL"/>
        </w:rPr>
        <w:t xml:space="preserve">Czy Zamawiający w pozycji nr 2 dopuści uchwyt dedykowany do igieł z pozycji nr 1 </w:t>
      </w:r>
      <w:r w:rsidRPr="00C27E82">
        <w:rPr>
          <w:color w:val="000000"/>
          <w:lang w:val="pl-PL"/>
        </w:rPr>
        <w:t xml:space="preserve">oraz </w:t>
      </w:r>
      <w:proofErr w:type="spellStart"/>
      <w:r w:rsidRPr="00C27E82">
        <w:rPr>
          <w:color w:val="000000"/>
          <w:lang w:val="pl-PL"/>
        </w:rPr>
        <w:t>luer</w:t>
      </w:r>
      <w:proofErr w:type="spellEnd"/>
      <w:r w:rsidRPr="00C27E82">
        <w:rPr>
          <w:color w:val="000000"/>
          <w:lang w:val="pl-PL"/>
        </w:rPr>
        <w:t xml:space="preserve"> adapterów z pozycji nr 3? Nie ma konieczności wykręcania zestawów z </w:t>
      </w:r>
      <w:r w:rsidRPr="00C27E82">
        <w:rPr>
          <w:color w:val="000000"/>
          <w:spacing w:val="-1"/>
          <w:lang w:val="pl-PL"/>
        </w:rPr>
        <w:t xml:space="preserve">uwagi na fakt ,że wszystkie elementy są jednorazowego użytku . ponadto połączenie </w:t>
      </w:r>
      <w:r w:rsidRPr="00C27E82">
        <w:rPr>
          <w:b/>
          <w:bCs/>
          <w:color w:val="000000"/>
          <w:lang w:val="pl-PL"/>
        </w:rPr>
        <w:t xml:space="preserve">na </w:t>
      </w:r>
      <w:r w:rsidRPr="00C27E82">
        <w:rPr>
          <w:color w:val="000000"/>
          <w:lang w:val="pl-PL"/>
        </w:rPr>
        <w:t>gwint gwarantuje stabilność zestawu</w:t>
      </w:r>
    </w:p>
    <w:p w:rsidR="00C27E82" w:rsidRPr="00C27E82" w:rsidRDefault="00C27E82" w:rsidP="00C27E82">
      <w:pPr>
        <w:pStyle w:val="Akapitzlist"/>
        <w:rPr>
          <w:lang w:val="pl-PL"/>
        </w:rPr>
      </w:pPr>
      <w:r w:rsidRPr="00C27E82">
        <w:rPr>
          <w:bCs/>
          <w:color w:val="0000FF"/>
          <w:lang w:val="pl-PL"/>
        </w:rPr>
        <w:t>Odp. Zamawiającego: Tak</w:t>
      </w:r>
    </w:p>
    <w:p w:rsidR="00C27E82" w:rsidRPr="00C27E82" w:rsidRDefault="00C27E82" w:rsidP="00C27E82">
      <w:pPr>
        <w:widowControl w:val="0"/>
        <w:numPr>
          <w:ilvl w:val="0"/>
          <w:numId w:val="25"/>
        </w:numPr>
        <w:shd w:val="clear" w:color="auto" w:fill="FFFFFF"/>
        <w:tabs>
          <w:tab w:val="left" w:pos="799"/>
        </w:tabs>
        <w:autoSpaceDE w:val="0"/>
        <w:autoSpaceDN w:val="0"/>
        <w:adjustRightInd w:val="0"/>
        <w:spacing w:line="274" w:lineRule="exact"/>
        <w:ind w:left="727" w:right="864" w:hanging="338"/>
        <w:rPr>
          <w:color w:val="000000"/>
          <w:spacing w:val="-23"/>
          <w:lang w:val="pl-PL"/>
        </w:rPr>
      </w:pPr>
      <w:r w:rsidRPr="00C27E82">
        <w:rPr>
          <w:color w:val="000000"/>
          <w:spacing w:val="-2"/>
          <w:lang w:val="pl-PL"/>
        </w:rPr>
        <w:t xml:space="preserve">Czy Zamawiający w pozycji nr 4 dopuści igłę motylkową z zabezpieczeniem o </w:t>
      </w:r>
      <w:r w:rsidRPr="00C27E82">
        <w:rPr>
          <w:color w:val="000000"/>
          <w:lang w:val="pl-PL"/>
        </w:rPr>
        <w:t xml:space="preserve">rozmiarze 0.8 z adapterem </w:t>
      </w:r>
      <w:proofErr w:type="spellStart"/>
      <w:r w:rsidRPr="00C27E82">
        <w:rPr>
          <w:color w:val="000000"/>
          <w:lang w:val="pl-PL"/>
        </w:rPr>
        <w:t>luer</w:t>
      </w:r>
      <w:proofErr w:type="spellEnd"/>
      <w:r w:rsidRPr="00C27E82">
        <w:rPr>
          <w:color w:val="000000"/>
          <w:lang w:val="pl-PL"/>
        </w:rPr>
        <w:t xml:space="preserve"> o długości wężyka ~ 19-30 cm?</w:t>
      </w:r>
    </w:p>
    <w:p w:rsidR="00C27E82" w:rsidRPr="00C27E82" w:rsidRDefault="00C27E82" w:rsidP="00C27E82">
      <w:pPr>
        <w:pStyle w:val="Akapitzlist"/>
        <w:rPr>
          <w:lang w:val="pl-PL"/>
        </w:rPr>
      </w:pPr>
      <w:r w:rsidRPr="00C27E82">
        <w:rPr>
          <w:bCs/>
          <w:color w:val="0000FF"/>
          <w:lang w:val="pl-PL"/>
        </w:rPr>
        <w:t xml:space="preserve">Odp. Zamawiającego: </w:t>
      </w:r>
      <w:r>
        <w:rPr>
          <w:bCs/>
          <w:color w:val="0000FF"/>
          <w:lang w:val="pl-PL"/>
        </w:rPr>
        <w:t>Nie, Zamawiający wymaga wężyka o dł. 30cm</w:t>
      </w:r>
    </w:p>
    <w:p w:rsidR="00C27E82" w:rsidRPr="00C27E82" w:rsidRDefault="00C27E82" w:rsidP="00C27E82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line="274" w:lineRule="exact"/>
        <w:ind w:left="727" w:right="864"/>
        <w:rPr>
          <w:color w:val="000000"/>
          <w:spacing w:val="-23"/>
          <w:lang w:val="pl-PL"/>
        </w:rPr>
      </w:pPr>
    </w:p>
    <w:p w:rsidR="00C27E82" w:rsidRPr="00C27E82" w:rsidRDefault="00C27E82" w:rsidP="00C27E82">
      <w:pPr>
        <w:shd w:val="clear" w:color="auto" w:fill="FFFFFF"/>
        <w:spacing w:before="259" w:line="274" w:lineRule="exact"/>
        <w:ind w:left="36"/>
        <w:rPr>
          <w:lang w:val="pl-PL"/>
        </w:rPr>
      </w:pPr>
      <w:r w:rsidRPr="00C27E82">
        <w:rPr>
          <w:color w:val="000000"/>
          <w:spacing w:val="-1"/>
          <w:lang w:val="pl-PL"/>
        </w:rPr>
        <w:lastRenderedPageBreak/>
        <w:t xml:space="preserve">W związku z zapisami </w:t>
      </w:r>
      <w:proofErr w:type="spellStart"/>
      <w:r w:rsidRPr="00C27E82">
        <w:rPr>
          <w:color w:val="000000"/>
          <w:spacing w:val="-1"/>
          <w:lang w:val="pl-PL"/>
        </w:rPr>
        <w:t>siwz</w:t>
      </w:r>
      <w:proofErr w:type="spellEnd"/>
      <w:r w:rsidRPr="00C27E82">
        <w:rPr>
          <w:color w:val="000000"/>
          <w:spacing w:val="-1"/>
          <w:lang w:val="pl-PL"/>
        </w:rPr>
        <w:t xml:space="preserve"> punkt 14 i punkt 9 Oferty prosimy o wyjaśnienie </w:t>
      </w:r>
      <w:proofErr w:type="spellStart"/>
      <w:r w:rsidRPr="00C27E82">
        <w:rPr>
          <w:color w:val="000000"/>
          <w:spacing w:val="-1"/>
          <w:lang w:val="pl-PL"/>
        </w:rPr>
        <w:t>czy</w:t>
      </w:r>
      <w:proofErr w:type="spellEnd"/>
      <w:r w:rsidRPr="00C27E82">
        <w:rPr>
          <w:color w:val="000000"/>
          <w:spacing w:val="-1"/>
          <w:lang w:val="pl-PL"/>
        </w:rPr>
        <w:t xml:space="preserve"> w przetargu</w:t>
      </w:r>
    </w:p>
    <w:p w:rsidR="00C27E82" w:rsidRDefault="00C27E82" w:rsidP="00C27E82">
      <w:pPr>
        <w:shd w:val="clear" w:color="auto" w:fill="FFFFFF"/>
        <w:spacing w:line="274" w:lineRule="exact"/>
        <w:rPr>
          <w:color w:val="000000"/>
          <w:spacing w:val="-1"/>
          <w:lang w:val="pl-PL"/>
        </w:rPr>
      </w:pPr>
      <w:r w:rsidRPr="00C27E82">
        <w:rPr>
          <w:color w:val="000000"/>
          <w:spacing w:val="-1"/>
          <w:lang w:val="pl-PL"/>
        </w:rPr>
        <w:t>jest wymagane wadium i w jakiej wysokości.</w:t>
      </w:r>
    </w:p>
    <w:p w:rsidR="00C27E82" w:rsidRPr="00F13F14" w:rsidRDefault="00C27E82" w:rsidP="00C27E82">
      <w:pPr>
        <w:rPr>
          <w:lang w:val="pl-PL"/>
        </w:rPr>
      </w:pPr>
      <w:r w:rsidRPr="00F13F14">
        <w:rPr>
          <w:bCs/>
          <w:color w:val="0000FF"/>
          <w:lang w:val="pl-PL"/>
        </w:rPr>
        <w:t>Odp. Zamawiającego</w:t>
      </w:r>
      <w:r>
        <w:rPr>
          <w:bCs/>
          <w:color w:val="0000FF"/>
          <w:lang w:val="pl-PL"/>
        </w:rPr>
        <w:t>: Nie wymaga</w:t>
      </w:r>
    </w:p>
    <w:p w:rsidR="00C27E82" w:rsidRPr="00C27E82" w:rsidRDefault="00C27E82" w:rsidP="00C27E82">
      <w:pPr>
        <w:shd w:val="clear" w:color="auto" w:fill="FFFFFF"/>
        <w:spacing w:line="274" w:lineRule="exact"/>
        <w:rPr>
          <w:lang w:val="pl-PL"/>
        </w:rPr>
      </w:pPr>
    </w:p>
    <w:p w:rsidR="00C27E82" w:rsidRPr="00C27E82" w:rsidRDefault="00C27E82" w:rsidP="00C27E82">
      <w:pPr>
        <w:shd w:val="clear" w:color="auto" w:fill="FFFFFF"/>
        <w:spacing w:line="274" w:lineRule="exact"/>
        <w:ind w:left="29"/>
        <w:rPr>
          <w:lang w:val="pl-PL"/>
        </w:rPr>
      </w:pPr>
      <w:r w:rsidRPr="00C27E82">
        <w:rPr>
          <w:color w:val="000000"/>
          <w:spacing w:val="-1"/>
          <w:lang w:val="pl-PL"/>
        </w:rPr>
        <w:t xml:space="preserve">W związku z zapisem punktu 17.4 </w:t>
      </w:r>
      <w:proofErr w:type="spellStart"/>
      <w:r w:rsidRPr="00C27E82">
        <w:rPr>
          <w:color w:val="000000"/>
          <w:spacing w:val="-1"/>
          <w:lang w:val="pl-PL"/>
        </w:rPr>
        <w:t>siwz</w:t>
      </w:r>
      <w:proofErr w:type="spellEnd"/>
      <w:r w:rsidRPr="00C27E82">
        <w:rPr>
          <w:color w:val="000000"/>
          <w:spacing w:val="-1"/>
          <w:lang w:val="pl-PL"/>
        </w:rPr>
        <w:t xml:space="preserve"> prosimy o zamieszczenie na stronie internetowej</w:t>
      </w:r>
    </w:p>
    <w:p w:rsidR="00C27E82" w:rsidRDefault="00C27E82" w:rsidP="00C27E82">
      <w:pPr>
        <w:shd w:val="clear" w:color="auto" w:fill="FFFFFF"/>
        <w:spacing w:line="274" w:lineRule="exact"/>
        <w:ind w:left="22"/>
        <w:rPr>
          <w:color w:val="000000"/>
          <w:spacing w:val="-1"/>
          <w:lang w:val="pl-PL"/>
        </w:rPr>
      </w:pPr>
      <w:r w:rsidRPr="00C27E82">
        <w:rPr>
          <w:color w:val="000000"/>
          <w:spacing w:val="-1"/>
          <w:lang w:val="pl-PL"/>
        </w:rPr>
        <w:t>załączników A, B, C i D oraz wymaganego do dołączenia do oferty załącznika nr 9.</w:t>
      </w:r>
    </w:p>
    <w:p w:rsidR="00C27E82" w:rsidRPr="00F13F14" w:rsidRDefault="00C27E82" w:rsidP="00C27E82">
      <w:pPr>
        <w:rPr>
          <w:lang w:val="pl-PL"/>
        </w:rPr>
      </w:pPr>
      <w:r w:rsidRPr="00F13F14">
        <w:rPr>
          <w:bCs/>
          <w:color w:val="0000FF"/>
          <w:lang w:val="pl-PL"/>
        </w:rPr>
        <w:t>Odp. Zamawiającego</w:t>
      </w:r>
      <w:r>
        <w:rPr>
          <w:bCs/>
          <w:color w:val="0000FF"/>
          <w:lang w:val="pl-PL"/>
        </w:rPr>
        <w:t>: Nie wymaga</w:t>
      </w:r>
    </w:p>
    <w:p w:rsidR="00C27E82" w:rsidRPr="00C27E82" w:rsidRDefault="00C27E82" w:rsidP="00C27E82">
      <w:pPr>
        <w:shd w:val="clear" w:color="auto" w:fill="FFFFFF"/>
        <w:spacing w:line="274" w:lineRule="exact"/>
        <w:ind w:left="22"/>
        <w:rPr>
          <w:lang w:val="pl-PL"/>
        </w:rPr>
      </w:pPr>
    </w:p>
    <w:p w:rsidR="00C27E82" w:rsidRPr="00C27E82" w:rsidRDefault="00C27E82" w:rsidP="00C27E82">
      <w:pPr>
        <w:shd w:val="clear" w:color="auto" w:fill="FFFFFF"/>
        <w:spacing w:line="274" w:lineRule="exact"/>
        <w:ind w:left="22"/>
        <w:rPr>
          <w:lang w:val="pl-PL"/>
        </w:rPr>
      </w:pPr>
      <w:r w:rsidRPr="00C27E82">
        <w:rPr>
          <w:color w:val="000000"/>
          <w:spacing w:val="-1"/>
          <w:lang w:val="pl-PL"/>
        </w:rPr>
        <w:t>W związku z brakiem powyższych dokumentów prosimy o przedłużenie termin składania</w:t>
      </w:r>
    </w:p>
    <w:p w:rsidR="00C27E82" w:rsidRPr="00C27E82" w:rsidRDefault="00C27E82" w:rsidP="00C27E82">
      <w:pPr>
        <w:shd w:val="clear" w:color="auto" w:fill="FFFFFF"/>
        <w:spacing w:line="274" w:lineRule="exact"/>
        <w:ind w:left="14"/>
        <w:rPr>
          <w:lang w:val="pl-PL"/>
        </w:rPr>
      </w:pPr>
      <w:r w:rsidRPr="00C27E82">
        <w:rPr>
          <w:color w:val="000000"/>
          <w:spacing w:val="-1"/>
          <w:lang w:val="pl-PL"/>
        </w:rPr>
        <w:t>ofert o czas niezbędny na zapoznanie się z ww. dokumentami oraz przygotowanie oferty z ich</w:t>
      </w:r>
    </w:p>
    <w:p w:rsidR="00C27E82" w:rsidRDefault="00C27E82" w:rsidP="00C27E82">
      <w:pPr>
        <w:shd w:val="clear" w:color="auto" w:fill="FFFFFF"/>
        <w:spacing w:line="274" w:lineRule="exact"/>
        <w:ind w:left="14"/>
        <w:rPr>
          <w:color w:val="000000"/>
          <w:spacing w:val="-4"/>
          <w:lang w:val="pl-PL"/>
        </w:rPr>
      </w:pPr>
      <w:r w:rsidRPr="00C27E82">
        <w:rPr>
          <w:color w:val="000000"/>
          <w:spacing w:val="-4"/>
          <w:lang w:val="pl-PL"/>
        </w:rPr>
        <w:t>udziałem.</w:t>
      </w:r>
    </w:p>
    <w:p w:rsidR="00C27E82" w:rsidRPr="00F13F14" w:rsidRDefault="00C27E82" w:rsidP="00C27E82">
      <w:pPr>
        <w:rPr>
          <w:lang w:val="pl-PL"/>
        </w:rPr>
      </w:pPr>
      <w:r w:rsidRPr="00F13F14">
        <w:rPr>
          <w:bCs/>
          <w:color w:val="0000FF"/>
          <w:lang w:val="pl-PL"/>
        </w:rPr>
        <w:t>Odp. Zamawiającego</w:t>
      </w:r>
      <w:r>
        <w:rPr>
          <w:bCs/>
          <w:color w:val="0000FF"/>
          <w:lang w:val="pl-PL"/>
        </w:rPr>
        <w:t>: Nie przedłużamy terminu składania ofert</w:t>
      </w:r>
    </w:p>
    <w:p w:rsidR="00C27E82" w:rsidRPr="00C27E82" w:rsidRDefault="00C27E82" w:rsidP="00C27E82">
      <w:pPr>
        <w:shd w:val="clear" w:color="auto" w:fill="FFFFFF"/>
        <w:spacing w:line="274" w:lineRule="exact"/>
        <w:ind w:left="14"/>
        <w:rPr>
          <w:lang w:val="pl-PL"/>
        </w:rPr>
      </w:pPr>
    </w:p>
    <w:p w:rsidR="00835138" w:rsidRPr="00835138" w:rsidRDefault="00E21F49" w:rsidP="00E21F49">
      <w:pPr>
        <w:ind w:left="6372" w:firstLine="708"/>
        <w:rPr>
          <w:lang w:val="pl-PL"/>
        </w:rPr>
      </w:pPr>
      <w:r w:rsidRPr="00E21F49">
        <w:rPr>
          <w:noProof/>
          <w:lang w:val="pl-PL" w:eastAsia="pl-PL"/>
        </w:rPr>
        <w:drawing>
          <wp:inline distT="0" distB="0" distL="0" distR="0">
            <wp:extent cx="1456288" cy="99695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591" cy="997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5138" w:rsidRPr="00835138" w:rsidSect="00C27E82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78F9"/>
    <w:multiLevelType w:val="hybridMultilevel"/>
    <w:tmpl w:val="2B2CBC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655464"/>
    <w:multiLevelType w:val="hybridMultilevel"/>
    <w:tmpl w:val="7EBC94F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C05A76"/>
    <w:multiLevelType w:val="hybridMultilevel"/>
    <w:tmpl w:val="B39861B0"/>
    <w:lvl w:ilvl="0" w:tplc="F30CD17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CB6801"/>
    <w:multiLevelType w:val="singleLevel"/>
    <w:tmpl w:val="9AFEADF4"/>
    <w:lvl w:ilvl="0">
      <w:start w:val="1"/>
      <w:numFmt w:val="decimal"/>
      <w:lvlText w:val="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4">
    <w:nsid w:val="15B31BE6"/>
    <w:multiLevelType w:val="hybridMultilevel"/>
    <w:tmpl w:val="BCCA0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2676D"/>
    <w:multiLevelType w:val="hybridMultilevel"/>
    <w:tmpl w:val="149C2D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2F0B63"/>
    <w:multiLevelType w:val="hybridMultilevel"/>
    <w:tmpl w:val="F472495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1BEA1978"/>
    <w:multiLevelType w:val="hybridMultilevel"/>
    <w:tmpl w:val="8814F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DC3D98"/>
    <w:multiLevelType w:val="hybridMultilevel"/>
    <w:tmpl w:val="1A3A73C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FA62930">
      <w:numFmt w:val="bullet"/>
      <w:lvlText w:val="·"/>
      <w:lvlJc w:val="left"/>
      <w:pPr>
        <w:ind w:left="2160" w:hanging="732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3176CEC"/>
    <w:multiLevelType w:val="hybridMultilevel"/>
    <w:tmpl w:val="C6262CB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44041D8"/>
    <w:multiLevelType w:val="singleLevel"/>
    <w:tmpl w:val="76F4EAB8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1">
    <w:nsid w:val="34E85C23"/>
    <w:multiLevelType w:val="hybridMultilevel"/>
    <w:tmpl w:val="F5FEC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982DC8"/>
    <w:multiLevelType w:val="hybridMultilevel"/>
    <w:tmpl w:val="2C226D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503D32"/>
    <w:multiLevelType w:val="hybridMultilevel"/>
    <w:tmpl w:val="C00ABAF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5A647646"/>
    <w:multiLevelType w:val="hybridMultilevel"/>
    <w:tmpl w:val="988CB78E"/>
    <w:lvl w:ilvl="0" w:tplc="C750D90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F10729"/>
    <w:multiLevelType w:val="hybridMultilevel"/>
    <w:tmpl w:val="CEC61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AA2303"/>
    <w:multiLevelType w:val="hybridMultilevel"/>
    <w:tmpl w:val="7A8CB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6F017F"/>
    <w:multiLevelType w:val="multilevel"/>
    <w:tmpl w:val="09F2E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D07CDE"/>
    <w:multiLevelType w:val="hybridMultilevel"/>
    <w:tmpl w:val="871A8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6B7746"/>
    <w:multiLevelType w:val="hybridMultilevel"/>
    <w:tmpl w:val="C2A494D8"/>
    <w:lvl w:ilvl="0" w:tplc="717CFF88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0">
    <w:nsid w:val="712A18D8"/>
    <w:multiLevelType w:val="hybridMultilevel"/>
    <w:tmpl w:val="A2148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A41F42"/>
    <w:multiLevelType w:val="hybridMultilevel"/>
    <w:tmpl w:val="BA420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7E3590"/>
    <w:multiLevelType w:val="hybridMultilevel"/>
    <w:tmpl w:val="36BC22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AE629EA"/>
    <w:multiLevelType w:val="hybridMultilevel"/>
    <w:tmpl w:val="B3C05F88"/>
    <w:lvl w:ilvl="0" w:tplc="73E6A42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6"/>
  </w:num>
  <w:num w:numId="4">
    <w:abstractNumId w:val="23"/>
  </w:num>
  <w:num w:numId="5">
    <w:abstractNumId w:val="18"/>
  </w:num>
  <w:num w:numId="6">
    <w:abstractNumId w:val="21"/>
  </w:num>
  <w:num w:numId="7">
    <w:abstractNumId w:val="1"/>
  </w:num>
  <w:num w:numId="8">
    <w:abstractNumId w:val="4"/>
  </w:num>
  <w:num w:numId="9">
    <w:abstractNumId w:val="0"/>
  </w:num>
  <w:num w:numId="10">
    <w:abstractNumId w:val="20"/>
  </w:num>
  <w:num w:numId="11">
    <w:abstractNumId w:val="16"/>
  </w:num>
  <w:num w:numId="12">
    <w:abstractNumId w:val="22"/>
  </w:num>
  <w:num w:numId="13">
    <w:abstractNumId w:val="15"/>
  </w:num>
  <w:num w:numId="14">
    <w:abstractNumId w:val="5"/>
  </w:num>
  <w:num w:numId="15">
    <w:abstractNumId w:val="9"/>
  </w:num>
  <w:num w:numId="16">
    <w:abstractNumId w:val="7"/>
  </w:num>
  <w:num w:numId="17">
    <w:abstractNumId w:val="8"/>
  </w:num>
  <w:num w:numId="18">
    <w:abstractNumId w:val="13"/>
  </w:num>
  <w:num w:numId="19">
    <w:abstractNumId w:val="11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"/>
  </w:num>
  <w:num w:numId="23">
    <w:abstractNumId w:val="10"/>
  </w:num>
  <w:num w:numId="24">
    <w:abstractNumId w:val="10"/>
    <w:lvlOverride w:ilvl="0">
      <w:lvl w:ilvl="0">
        <w:start w:val="1"/>
        <w:numFmt w:val="decimal"/>
        <w:lvlText w:val="%1."/>
        <w:legacy w:legacy="1" w:legacySpace="0" w:legacyIndent="404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doNotDisplayPageBoundaries/>
  <w:proofState w:spelling="clean"/>
  <w:defaultTabStop w:val="708"/>
  <w:hyphenationZone w:val="425"/>
  <w:characterSpacingControl w:val="doNotCompress"/>
  <w:compat/>
  <w:rsids>
    <w:rsidRoot w:val="00835138"/>
    <w:rsid w:val="00052FC8"/>
    <w:rsid w:val="000C0B09"/>
    <w:rsid w:val="001C53A5"/>
    <w:rsid w:val="00251704"/>
    <w:rsid w:val="00364231"/>
    <w:rsid w:val="004B7A2F"/>
    <w:rsid w:val="005F6D2A"/>
    <w:rsid w:val="006205E3"/>
    <w:rsid w:val="00623133"/>
    <w:rsid w:val="007239A6"/>
    <w:rsid w:val="00773A62"/>
    <w:rsid w:val="007913E7"/>
    <w:rsid w:val="00835138"/>
    <w:rsid w:val="008466A0"/>
    <w:rsid w:val="0085200B"/>
    <w:rsid w:val="00853100"/>
    <w:rsid w:val="008D6C78"/>
    <w:rsid w:val="00C27E82"/>
    <w:rsid w:val="00C553C8"/>
    <w:rsid w:val="00C82A09"/>
    <w:rsid w:val="00CD5955"/>
    <w:rsid w:val="00E21F49"/>
    <w:rsid w:val="00EB2AB2"/>
    <w:rsid w:val="00F114A8"/>
    <w:rsid w:val="00F13F14"/>
    <w:rsid w:val="00FE1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513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21F49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21F49"/>
    <w:rPr>
      <w:rFonts w:ascii="Times New Roman" w:eastAsia="Times New Roman" w:hAnsi="Times New Roman" w:cs="Times New Roman"/>
      <w:sz w:val="28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1F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1F4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9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</cp:revision>
  <dcterms:created xsi:type="dcterms:W3CDTF">2015-11-24T13:34:00Z</dcterms:created>
  <dcterms:modified xsi:type="dcterms:W3CDTF">2015-11-24T13:34:00Z</dcterms:modified>
</cp:coreProperties>
</file>