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A81F" w14:textId="0797F328" w:rsidR="00BD7FDC" w:rsidRDefault="00BD7FDC" w:rsidP="007C792A">
      <w:pPr>
        <w:ind w:hanging="360"/>
        <w:jc w:val="center"/>
      </w:pPr>
      <w:r>
        <w:t xml:space="preserve">Udzielający zamówienia w ogłoszonym </w:t>
      </w:r>
      <w:r w:rsidRPr="00BD7FDC">
        <w:t>Postępowani</w:t>
      </w:r>
      <w:r>
        <w:t>u</w:t>
      </w:r>
      <w:r w:rsidRPr="00BD7FDC">
        <w:t xml:space="preserve"> konkursow</w:t>
      </w:r>
      <w:r>
        <w:t>ym</w:t>
      </w:r>
    </w:p>
    <w:p w14:paraId="25FB1A2C" w14:textId="06EED1A3" w:rsidR="00BD7FDC" w:rsidRDefault="00BD7FDC" w:rsidP="007C792A">
      <w:pPr>
        <w:pStyle w:val="Akapitzlist"/>
        <w:ind w:left="0"/>
        <w:jc w:val="center"/>
      </w:pPr>
      <w:r w:rsidRPr="00BD7FDC">
        <w:t>NA UDZIELANIE ŚWIADCZEŃ ZDROWOTNYCH W ZAKRESIE DIAGNOSTYKI PATOMORFOLOGICZNEJ NA POTRZEBY ZOZ  W SZCZYTNIE</w:t>
      </w:r>
    </w:p>
    <w:p w14:paraId="16824552" w14:textId="21ACF929" w:rsidR="007C792A" w:rsidRDefault="007C792A" w:rsidP="007C792A">
      <w:pPr>
        <w:pStyle w:val="Akapitzlist"/>
        <w:ind w:left="0"/>
      </w:pPr>
      <w:r>
        <w:t>Udziela odpowiedzi na zadane pytania.</w:t>
      </w:r>
    </w:p>
    <w:p w14:paraId="2D17741A" w14:textId="77777777" w:rsidR="007C792A" w:rsidRDefault="007C792A" w:rsidP="007C792A">
      <w:pPr>
        <w:pStyle w:val="Akapitzlist"/>
        <w:ind w:left="0"/>
      </w:pPr>
    </w:p>
    <w:p w14:paraId="02DF75DF" w14:textId="037E792B" w:rsidR="00D82BAC" w:rsidRDefault="00D82BAC" w:rsidP="00D82BAC">
      <w:pPr>
        <w:pStyle w:val="Akapitzlist"/>
        <w:numPr>
          <w:ilvl w:val="0"/>
          <w:numId w:val="1"/>
        </w:numPr>
        <w:ind w:left="0"/>
      </w:pPr>
      <w:r>
        <w:t xml:space="preserve">Czy Udzielający zamówienia, wyrazi zgodę na przedłużenie składania ofert </w:t>
      </w:r>
      <w:r>
        <w:t>o</w:t>
      </w:r>
      <w:r>
        <w:t xml:space="preserve"> 2-3 dni robocze?</w:t>
      </w:r>
    </w:p>
    <w:p w14:paraId="45B00616" w14:textId="41CCEDB5" w:rsidR="00D82BAC" w:rsidRPr="005F2CB6" w:rsidRDefault="00D82BAC" w:rsidP="00D82BAC">
      <w:pPr>
        <w:pStyle w:val="Akapitzlist"/>
        <w:ind w:left="0"/>
        <w:rPr>
          <w:color w:val="210CC0"/>
        </w:rPr>
      </w:pPr>
      <w:r w:rsidRPr="005F2CB6">
        <w:rPr>
          <w:color w:val="210CC0"/>
        </w:rPr>
        <w:t>Odpowiedź:</w:t>
      </w:r>
      <w:r w:rsidR="005F2CB6">
        <w:rPr>
          <w:color w:val="210CC0"/>
        </w:rPr>
        <w:t xml:space="preserve"> Nie</w:t>
      </w:r>
    </w:p>
    <w:p w14:paraId="5B7DDE44" w14:textId="5E12FD5D" w:rsidR="00D82BAC" w:rsidRDefault="00D82BAC" w:rsidP="00D82BAC">
      <w:pPr>
        <w:pStyle w:val="Akapitzlist"/>
        <w:numPr>
          <w:ilvl w:val="0"/>
          <w:numId w:val="1"/>
        </w:numPr>
        <w:ind w:left="0"/>
      </w:pPr>
      <w:r>
        <w:t xml:space="preserve"> Proszę o wydłużenie czasu badania histopatologicznego i cytologicznego z 5 dni roboczych do 10 dni roboczych</w:t>
      </w:r>
    </w:p>
    <w:p w14:paraId="4E612C85" w14:textId="0407948E" w:rsidR="00D82BAC" w:rsidRPr="005F2CB6" w:rsidRDefault="00D82BAC" w:rsidP="00D82BAC">
      <w:pPr>
        <w:pStyle w:val="Akapitzlist"/>
        <w:ind w:left="0"/>
        <w:rPr>
          <w:color w:val="210CC0"/>
        </w:rPr>
      </w:pPr>
      <w:r w:rsidRPr="005F2CB6">
        <w:rPr>
          <w:color w:val="210CC0"/>
        </w:rPr>
        <w:t>Odpowiedź:</w:t>
      </w:r>
      <w:r w:rsidR="005F2CB6">
        <w:rPr>
          <w:color w:val="210CC0"/>
        </w:rPr>
        <w:t xml:space="preserve"> Nie</w:t>
      </w:r>
    </w:p>
    <w:p w14:paraId="706A9F14" w14:textId="4C3CA3D2" w:rsidR="00D82BAC" w:rsidRDefault="00D82BAC" w:rsidP="00D82BAC">
      <w:pPr>
        <w:pStyle w:val="Akapitzlist"/>
        <w:numPr>
          <w:ilvl w:val="0"/>
          <w:numId w:val="1"/>
        </w:numPr>
        <w:ind w:left="0"/>
      </w:pPr>
      <w:r>
        <w:t xml:space="preserve"> Prosimy o dołączenie do umowy na Udzielanie świadczeń zdrowotnych następującego zapisu” Ceny jednostkowe za świadczone badania mogą być waloryzowane, nie częściej niż raz w roku kalendarzowym, nie więcej niż o wskaźnik cen towarów i usług za rok poprzedni. Waloryzacja następuje na zaakceptowany przez Udzielającego zamówienie wniosek złożony przez Przyjmującego zamówienie poprzez aneks do umowy.”</w:t>
      </w:r>
    </w:p>
    <w:p w14:paraId="4D03F3F3" w14:textId="14AD0985" w:rsidR="00D82BAC" w:rsidRPr="00D82BAC" w:rsidRDefault="00D82BAC" w:rsidP="00D82BAC">
      <w:pPr>
        <w:rPr>
          <w:color w:val="210CC0"/>
        </w:rPr>
      </w:pPr>
      <w:r w:rsidRPr="00D82BAC">
        <w:rPr>
          <w:color w:val="210CC0"/>
        </w:rPr>
        <w:t>Odpowiedź: Tak , zapis do Umowy zostanie dodany zgodnie z propozycją</w:t>
      </w:r>
    </w:p>
    <w:p w14:paraId="00B15054" w14:textId="5589011C" w:rsidR="00D75C1B" w:rsidRDefault="00D75C1B" w:rsidP="00D75C1B">
      <w:r>
        <w:t>4. Badanie cytologiczne - Czy udzielający zamówienia miał na myśli</w:t>
      </w:r>
      <w:r w:rsidR="00D82BAC">
        <w:t xml:space="preserve"> </w:t>
      </w:r>
      <w:r>
        <w:t xml:space="preserve">badanie cytologii ginekologicznej czy </w:t>
      </w:r>
      <w:proofErr w:type="spellStart"/>
      <w:r>
        <w:t>nieginekologicznej</w:t>
      </w:r>
      <w:proofErr w:type="spellEnd"/>
      <w:r>
        <w:t xml:space="preserve"> ?</w:t>
      </w:r>
    </w:p>
    <w:p w14:paraId="593DC2E6" w14:textId="350F2684" w:rsidR="00D75C1B" w:rsidRPr="005F2CB6" w:rsidRDefault="00D82BAC" w:rsidP="00D75C1B">
      <w:pPr>
        <w:rPr>
          <w:color w:val="210CC0"/>
        </w:rPr>
      </w:pPr>
      <w:r w:rsidRPr="005F2CB6">
        <w:rPr>
          <w:color w:val="210CC0"/>
        </w:rPr>
        <w:t xml:space="preserve">Odpowiedź: </w:t>
      </w:r>
      <w:r w:rsidR="005F2CB6" w:rsidRPr="005F2CB6">
        <w:rPr>
          <w:color w:val="210CC0"/>
        </w:rPr>
        <w:t xml:space="preserve">chodzi o </w:t>
      </w:r>
      <w:r w:rsidR="00D75C1B" w:rsidRPr="005F2CB6">
        <w:rPr>
          <w:color w:val="210CC0"/>
        </w:rPr>
        <w:t xml:space="preserve"> obydwa badania .</w:t>
      </w:r>
    </w:p>
    <w:p w14:paraId="5A1A31E8" w14:textId="7F8C52F1" w:rsidR="00D75C1B" w:rsidRDefault="00D75C1B" w:rsidP="00D75C1B">
      <w:r>
        <w:t>5. cytologiczna diagnostyka onkologiczna szyjki macicy- Jakie badania</w:t>
      </w:r>
      <w:r w:rsidR="00D82BAC">
        <w:t xml:space="preserve"> </w:t>
      </w:r>
      <w:r>
        <w:t>wchodzą w skład tego badania, wyłącznie cytologia ginekologiczna,</w:t>
      </w:r>
      <w:r w:rsidR="00D82BAC">
        <w:t xml:space="preserve"> </w:t>
      </w:r>
      <w:r>
        <w:t>czy również badania genetyczne, jeśli tak to jakie?</w:t>
      </w:r>
    </w:p>
    <w:p w14:paraId="0F209B83" w14:textId="28A9E644" w:rsidR="00D75C1B" w:rsidRPr="005F2CB6" w:rsidRDefault="005F2CB6" w:rsidP="00D75C1B">
      <w:pPr>
        <w:rPr>
          <w:color w:val="210CC0"/>
        </w:rPr>
      </w:pPr>
      <w:r w:rsidRPr="005F2CB6">
        <w:rPr>
          <w:color w:val="210CC0"/>
        </w:rPr>
        <w:t xml:space="preserve">Odpowiedź: </w:t>
      </w:r>
      <w:r w:rsidR="00D75C1B" w:rsidRPr="005F2CB6">
        <w:rPr>
          <w:color w:val="210CC0"/>
        </w:rPr>
        <w:t>genetyczna również - typowanie materiału w kierunku wirusa HPV</w:t>
      </w:r>
    </w:p>
    <w:p w14:paraId="47D868FC" w14:textId="7D635117" w:rsidR="00D82BAC" w:rsidRDefault="00D82BAC" w:rsidP="00D82BAC">
      <w:r>
        <w:t xml:space="preserve">6. </w:t>
      </w:r>
      <w:r>
        <w:t>W związku z wykluczeniem zdarzeń niepożądanych tj. błędów/ pomyłek, do których może dojść podczas rejestracji skierowań oraz materiału badania, prosimy o dołączenie zapisu o wykonywaniu rejestracji skierowań oraz materiału przez personel Udzielającego zamówienia, który zostanie uprzednio do tego przeszkolony przez pracowników Przyjmującego zamówienie.</w:t>
      </w:r>
    </w:p>
    <w:p w14:paraId="5443FD43" w14:textId="4072DE5F" w:rsidR="005F2CB6" w:rsidRPr="005F2CB6" w:rsidRDefault="005F2CB6" w:rsidP="00D82BAC">
      <w:pPr>
        <w:rPr>
          <w:color w:val="210CC0"/>
        </w:rPr>
      </w:pPr>
      <w:r w:rsidRPr="005F2CB6">
        <w:rPr>
          <w:color w:val="210CC0"/>
        </w:rPr>
        <w:t>Odpowiedź: Tak , zapis do Umowy zostanie dodany zgodnie z propozycją</w:t>
      </w:r>
    </w:p>
    <w:p w14:paraId="44EEB61B" w14:textId="5AF21BF6" w:rsidR="00D82BAC" w:rsidRDefault="00D82BAC" w:rsidP="00D82BAC">
      <w:r>
        <w:t xml:space="preserve">7. </w:t>
      </w:r>
      <w:r>
        <w:t>Czy Udzielający zamówienia wyrazi zgodę na zmianę zapisu w umowie 1 ust.2?</w:t>
      </w:r>
    </w:p>
    <w:p w14:paraId="14CD085F" w14:textId="77777777" w:rsidR="00D82BAC" w:rsidRDefault="00D82BAC" w:rsidP="00D82BAC">
      <w:r>
        <w:t>Aktualnie brzmi:</w:t>
      </w:r>
    </w:p>
    <w:p w14:paraId="18C6E0D5" w14:textId="77777777" w:rsidR="00D82BAC" w:rsidRDefault="00D82BAC" w:rsidP="00D82BAC">
      <w:r>
        <w:t>Czas badań o których mowa w I ust. I Umowy wynosi:</w:t>
      </w:r>
    </w:p>
    <w:p w14:paraId="20AC0753" w14:textId="77777777" w:rsidR="00D82BAC" w:rsidRDefault="00D82BAC" w:rsidP="00D82BAC">
      <w:r>
        <w:t>a)</w:t>
      </w:r>
      <w:r>
        <w:tab/>
        <w:t>do 5 dni roboczych dla badań histopatologicznych i cytologicznych (termin wykonania liczony od dnia przyjęcia materiału przez Wykonawcę),</w:t>
      </w:r>
    </w:p>
    <w:p w14:paraId="02A1BA9F" w14:textId="77777777" w:rsidR="00D82BAC" w:rsidRDefault="00D82BAC" w:rsidP="00D82BAC">
      <w:r>
        <w:t>b)</w:t>
      </w:r>
      <w:r>
        <w:tab/>
        <w:t xml:space="preserve">do 10 dni roboczych w przypadku wykonywania dodatkowych </w:t>
      </w:r>
      <w:proofErr w:type="spellStart"/>
      <w:r>
        <w:t>barwień</w:t>
      </w:r>
      <w:proofErr w:type="spellEnd"/>
      <w:r>
        <w:t xml:space="preserve"> histochemicznych, badań immunohistochemicznych wykonywanych w uzasadnionych medycznie przypadkach, (termin wykonania liczony od dnia przyjęcia materiału przez Wykonawcę),</w:t>
      </w:r>
    </w:p>
    <w:p w14:paraId="11811379" w14:textId="77777777" w:rsidR="00D82BAC" w:rsidRDefault="00D82BAC" w:rsidP="00D82BAC">
      <w:r>
        <w:t>Czas badań o których mowa w I ust. I Umowy wynosi:</w:t>
      </w:r>
    </w:p>
    <w:p w14:paraId="1FD4B4CB" w14:textId="77777777" w:rsidR="00D82BAC" w:rsidRDefault="00D82BAC" w:rsidP="00D82BAC">
      <w:r>
        <w:t>c)</w:t>
      </w:r>
      <w:r>
        <w:tab/>
        <w:t>do 10 dni roboczych dla badań histopatologicznych i cytologicznych (termin wykonania liczony od dnia przyjęcia materiału przez Wykonawcę),</w:t>
      </w:r>
    </w:p>
    <w:p w14:paraId="3E28A431" w14:textId="77777777" w:rsidR="00D82BAC" w:rsidRDefault="00D82BAC" w:rsidP="00D82BAC">
      <w:r>
        <w:t>d)</w:t>
      </w:r>
      <w:r>
        <w:tab/>
        <w:t xml:space="preserve">do 15 dni roboczych w przypadku wykonywania dodatkowych </w:t>
      </w:r>
      <w:proofErr w:type="spellStart"/>
      <w:r>
        <w:t>barwień</w:t>
      </w:r>
      <w:proofErr w:type="spellEnd"/>
      <w:r>
        <w:t xml:space="preserve"> histochemicznych, badań immunohistochemicznych wykonywanych w uzasadnionych medycznie przypadkach, (termin wykonania liczony od dnia przyjęcia materiału przez Wykonawcę),</w:t>
      </w:r>
    </w:p>
    <w:p w14:paraId="032EDBAA" w14:textId="09F87D30" w:rsidR="005F2CB6" w:rsidRPr="005F2CB6" w:rsidRDefault="005F2CB6" w:rsidP="00D82BAC">
      <w:pPr>
        <w:rPr>
          <w:color w:val="210CC0"/>
        </w:rPr>
      </w:pPr>
      <w:r w:rsidRPr="005F2CB6">
        <w:rPr>
          <w:color w:val="210CC0"/>
        </w:rPr>
        <w:t xml:space="preserve">Odpowiedź: </w:t>
      </w:r>
      <w:r w:rsidRPr="005F2CB6">
        <w:rPr>
          <w:color w:val="210CC0"/>
        </w:rPr>
        <w:t>Nie</w:t>
      </w:r>
    </w:p>
    <w:p w14:paraId="1A11A986" w14:textId="233C1925" w:rsidR="00D82BAC" w:rsidRDefault="00D82BAC" w:rsidP="00D82BAC">
      <w:r>
        <w:lastRenderedPageBreak/>
        <w:t xml:space="preserve">8. </w:t>
      </w:r>
      <w:r>
        <w:t xml:space="preserve">Prosimy o dołączenie do umowy na Udzielanie świadczeń zdrowotnych następującego zapisu:  "Ceny jednostkowe za świadczone badania mogą być waloryzowane, nie częściej niż raz w roku kalendarzowym, nie więcej niż o wskaźnik cen towarów i usług za rok poprzedni. </w:t>
      </w:r>
    </w:p>
    <w:p w14:paraId="6608A1A2" w14:textId="14EAAEE6" w:rsidR="005F2CB6" w:rsidRPr="005F2CB6" w:rsidRDefault="005F2CB6" w:rsidP="00D82BAC">
      <w:pPr>
        <w:rPr>
          <w:color w:val="210CC0"/>
        </w:rPr>
      </w:pPr>
      <w:r w:rsidRPr="005F2CB6">
        <w:rPr>
          <w:color w:val="210CC0"/>
        </w:rPr>
        <w:t>Odpowiedź: Tak , zapis do Umowy zostanie dodany zgodnie z propozycją</w:t>
      </w:r>
    </w:p>
    <w:p w14:paraId="6C458997" w14:textId="5A91D49E" w:rsidR="00D82BAC" w:rsidRDefault="00D82BAC" w:rsidP="00D82BAC">
      <w:r>
        <w:t xml:space="preserve">9. </w:t>
      </w:r>
      <w:r>
        <w:t>Prosimy o opisanie co Zlecający rozumie pod pojęciami:</w:t>
      </w:r>
    </w:p>
    <w:p w14:paraId="42BC4B9C" w14:textId="77777777" w:rsidR="00D82BAC" w:rsidRDefault="00D82BAC" w:rsidP="00D82BAC">
      <w:r>
        <w:t>A)</w:t>
      </w:r>
      <w:r>
        <w:tab/>
        <w:t>„cytologiczna diagnostyka onkologiczna szyjki macicy” — jest to pozycja 6 w wykazie badań?</w:t>
      </w:r>
    </w:p>
    <w:p w14:paraId="3336D3AD" w14:textId="4CAD6CEC" w:rsidR="00D82BAC" w:rsidRDefault="00D82BAC" w:rsidP="00D82BAC">
      <w:r>
        <w:t>B)</w:t>
      </w:r>
      <w:r>
        <w:tab/>
        <w:t xml:space="preserve">„ b. cytologiczne ”- jest to pozycja 4 w wykazie badań (czy chodzi o badanie cytologii ginekologicznej czy cytologii </w:t>
      </w:r>
      <w:proofErr w:type="spellStart"/>
      <w:r>
        <w:t>nieginekologicznej</w:t>
      </w:r>
      <w:proofErr w:type="spellEnd"/>
      <w:r>
        <w:t xml:space="preserve"> np. płynów) ?</w:t>
      </w:r>
    </w:p>
    <w:p w14:paraId="7B0C2FEE" w14:textId="26C88E2E" w:rsidR="005F2CB6" w:rsidRDefault="005F2CB6" w:rsidP="00D82BAC">
      <w:pPr>
        <w:rPr>
          <w:color w:val="210CC0"/>
        </w:rPr>
      </w:pPr>
      <w:r w:rsidRPr="005F2CB6">
        <w:rPr>
          <w:color w:val="210CC0"/>
        </w:rPr>
        <w:t xml:space="preserve">Odpowiedź: </w:t>
      </w:r>
      <w:r w:rsidRPr="005F2CB6">
        <w:rPr>
          <w:color w:val="210CC0"/>
        </w:rPr>
        <w:t>zgodnie z odpowiedziami powyżej</w:t>
      </w:r>
    </w:p>
    <w:p w14:paraId="0DB9ECA6" w14:textId="5B9310FE" w:rsidR="0013336D" w:rsidRDefault="009C1A01" w:rsidP="00D82BAC">
      <w:pPr>
        <w:rPr>
          <w:color w:val="210CC0"/>
        </w:rPr>
      </w:pP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  <w:t xml:space="preserve"> </w:t>
      </w:r>
    </w:p>
    <w:p w14:paraId="2E08B68D" w14:textId="1183F0CF" w:rsidR="007C792A" w:rsidRDefault="005B51A7" w:rsidP="0013336D">
      <w:pPr>
        <w:ind w:left="4956" w:firstLine="708"/>
        <w:rPr>
          <w:color w:val="210CC0"/>
        </w:rPr>
      </w:pPr>
      <w:r>
        <w:rPr>
          <w:color w:val="210CC0"/>
        </w:rPr>
        <w:t xml:space="preserve">Z-ca </w:t>
      </w:r>
      <w:r w:rsidR="009C1A01">
        <w:rPr>
          <w:color w:val="210CC0"/>
        </w:rPr>
        <w:t>Dyrektor</w:t>
      </w:r>
      <w:r>
        <w:rPr>
          <w:color w:val="210CC0"/>
        </w:rPr>
        <w:t>a ds. Medycznych</w:t>
      </w:r>
    </w:p>
    <w:p w14:paraId="4099057D" w14:textId="641BA62B" w:rsidR="009C1A01" w:rsidRDefault="009C1A01" w:rsidP="00D82BAC">
      <w:pPr>
        <w:rPr>
          <w:color w:val="210CC0"/>
        </w:rPr>
      </w:pP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>
        <w:rPr>
          <w:color w:val="210CC0"/>
        </w:rPr>
        <w:tab/>
      </w:r>
      <w:r w:rsidR="005B51A7">
        <w:rPr>
          <w:color w:val="210CC0"/>
        </w:rPr>
        <w:t xml:space="preserve">       </w:t>
      </w:r>
      <w:r w:rsidR="0013336D">
        <w:rPr>
          <w:color w:val="210CC0"/>
        </w:rPr>
        <w:t xml:space="preserve">     - //- </w:t>
      </w:r>
      <w:r w:rsidR="005B51A7">
        <w:rPr>
          <w:color w:val="210CC0"/>
        </w:rPr>
        <w:t xml:space="preserve">     Dominik Górski</w:t>
      </w:r>
    </w:p>
    <w:p w14:paraId="5B4675DE" w14:textId="5E74F7B7" w:rsidR="007C792A" w:rsidRPr="007C792A" w:rsidRDefault="007C792A" w:rsidP="00D82BAC">
      <w:r w:rsidRPr="007C792A">
        <w:t>Szczytno, dn. 12.02.2024r.</w:t>
      </w:r>
    </w:p>
    <w:sectPr w:rsidR="007C792A" w:rsidRPr="007C792A" w:rsidSect="00A57F0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87D95"/>
    <w:multiLevelType w:val="hybridMultilevel"/>
    <w:tmpl w:val="F462E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1B"/>
    <w:rsid w:val="0013336D"/>
    <w:rsid w:val="005B51A7"/>
    <w:rsid w:val="005F2CB6"/>
    <w:rsid w:val="007C792A"/>
    <w:rsid w:val="009C1A01"/>
    <w:rsid w:val="00A57F06"/>
    <w:rsid w:val="00BD7FDC"/>
    <w:rsid w:val="00D75C1B"/>
    <w:rsid w:val="00D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C982"/>
  <w15:chartTrackingRefBased/>
  <w15:docId w15:val="{1ED90A0F-1771-4598-8598-9B767A9B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Diakow</dc:creator>
  <cp:keywords/>
  <dc:description/>
  <cp:lastModifiedBy>Bohdan Diakow</cp:lastModifiedBy>
  <cp:revision>6</cp:revision>
  <dcterms:created xsi:type="dcterms:W3CDTF">2024-02-12T12:56:00Z</dcterms:created>
  <dcterms:modified xsi:type="dcterms:W3CDTF">2024-02-12T13:35:00Z</dcterms:modified>
</cp:coreProperties>
</file>